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04" w:rsidRPr="00D33E04" w:rsidRDefault="00D33E04" w:rsidP="00D33E04">
      <w:pPr>
        <w:pStyle w:val="Overskrift4"/>
        <w:rPr>
          <w:b w:val="0"/>
          <w:i/>
          <w:sz w:val="48"/>
          <w:szCs w:val="48"/>
        </w:rPr>
      </w:pPr>
    </w:p>
    <w:p w:rsidR="00D33E04" w:rsidRPr="00D33E04" w:rsidRDefault="00D33E04" w:rsidP="00D33E04">
      <w:pPr>
        <w:spacing w:after="0" w:line="240" w:lineRule="auto"/>
        <w:jc w:val="center"/>
        <w:rPr>
          <w:rFonts w:ascii="Verdana" w:hAnsi="Verdana"/>
          <w:color w:val="000000"/>
          <w:sz w:val="48"/>
          <w:szCs w:val="48"/>
          <w:lang w:eastAsia="da-DK"/>
        </w:rPr>
      </w:pPr>
      <w:r w:rsidRPr="00D33E04">
        <w:rPr>
          <w:rFonts w:ascii="Verdana" w:hAnsi="Verdana"/>
          <w:noProof/>
          <w:color w:val="56626E"/>
          <w:sz w:val="48"/>
          <w:szCs w:val="48"/>
          <w:lang w:eastAsia="da-DK"/>
        </w:rPr>
        <w:t>Gabriel A/S</w:t>
      </w:r>
    </w:p>
    <w:p w:rsidR="00D33E04" w:rsidRDefault="00D33E04" w:rsidP="00D33E04">
      <w:pPr>
        <w:pStyle w:val="Overskrift4"/>
        <w:rPr>
          <w:b w:val="0"/>
          <w:i/>
          <w:sz w:val="40"/>
          <w:szCs w:val="40"/>
        </w:rPr>
      </w:pPr>
    </w:p>
    <w:p w:rsidR="00D33E04" w:rsidRPr="00CD5629" w:rsidRDefault="00D33E04" w:rsidP="00D33E04">
      <w:pPr>
        <w:pStyle w:val="Overskrift4"/>
        <w:jc w:val="center"/>
        <w:rPr>
          <w:b w:val="0"/>
          <w:i/>
          <w:sz w:val="40"/>
          <w:szCs w:val="40"/>
        </w:rPr>
      </w:pPr>
      <w:r w:rsidRPr="00466FAA">
        <w:rPr>
          <w:b w:val="0"/>
          <w:sz w:val="40"/>
          <w:szCs w:val="40"/>
        </w:rPr>
        <w:t>Skriftlig eksamen</w:t>
      </w:r>
      <w:r>
        <w:rPr>
          <w:b w:val="0"/>
          <w:sz w:val="40"/>
          <w:szCs w:val="40"/>
        </w:rPr>
        <w:t xml:space="preserve"> efter 1. </w:t>
      </w:r>
      <w:r w:rsidRPr="00CD5629">
        <w:rPr>
          <w:b w:val="0"/>
          <w:sz w:val="40"/>
          <w:szCs w:val="40"/>
        </w:rPr>
        <w:t>Semester</w:t>
      </w:r>
    </w:p>
    <w:p w:rsidR="00D33E04" w:rsidRPr="00CD5629" w:rsidRDefault="00D33E04" w:rsidP="00D33E04"/>
    <w:p w:rsidR="00D33E04" w:rsidRPr="00CD5629" w:rsidRDefault="00D33E04" w:rsidP="00D33E04">
      <w:pPr>
        <w:pStyle w:val="Overskrift4"/>
        <w:jc w:val="center"/>
        <w:rPr>
          <w:b w:val="0"/>
          <w:i/>
          <w:sz w:val="40"/>
          <w:szCs w:val="40"/>
        </w:rPr>
      </w:pPr>
      <w:r w:rsidRPr="00CD5629">
        <w:rPr>
          <w:b w:val="0"/>
          <w:sz w:val="40"/>
          <w:szCs w:val="40"/>
        </w:rPr>
        <w:t>Virksomhedens Salgsgrundlag</w:t>
      </w:r>
    </w:p>
    <w:p w:rsidR="00D33E04" w:rsidRPr="00CD5629" w:rsidRDefault="00D33E04" w:rsidP="00D33E04">
      <w:pPr>
        <w:rPr>
          <w:rFonts w:ascii="Times New Roman" w:hAnsi="Times New Roman"/>
          <w:sz w:val="28"/>
        </w:rPr>
      </w:pPr>
    </w:p>
    <w:p w:rsidR="00D33E04" w:rsidRPr="00CD5629" w:rsidRDefault="00D33E04" w:rsidP="00D33E04">
      <w:pPr>
        <w:jc w:val="center"/>
        <w:rPr>
          <w:rFonts w:ascii="Times New Roman" w:hAnsi="Times New Roman"/>
          <w:sz w:val="28"/>
        </w:rPr>
      </w:pPr>
    </w:p>
    <w:p w:rsidR="00D33E04" w:rsidRPr="00CD5629" w:rsidRDefault="00D33E04" w:rsidP="00D33E04">
      <w:pPr>
        <w:jc w:val="center"/>
        <w:rPr>
          <w:rFonts w:ascii="Times New Roman" w:hAnsi="Times New Roman"/>
          <w:sz w:val="28"/>
        </w:rPr>
      </w:pPr>
      <w:r w:rsidRPr="00CD5629">
        <w:rPr>
          <w:rFonts w:ascii="Times New Roman" w:hAnsi="Times New Roman"/>
          <w:sz w:val="28"/>
        </w:rPr>
        <w:t>19</w:t>
      </w:r>
      <w:r w:rsidR="00CD5629">
        <w:rPr>
          <w:rFonts w:ascii="Times New Roman" w:hAnsi="Times New Roman"/>
          <w:sz w:val="28"/>
        </w:rPr>
        <w:t>.</w:t>
      </w:r>
      <w:r w:rsidRPr="00CD5629">
        <w:rPr>
          <w:rFonts w:ascii="Times New Roman" w:hAnsi="Times New Roman"/>
          <w:sz w:val="28"/>
        </w:rPr>
        <w:t xml:space="preserve"> jan</w:t>
      </w:r>
      <w:r w:rsidR="00CD5629">
        <w:rPr>
          <w:rFonts w:ascii="Times New Roman" w:hAnsi="Times New Roman"/>
          <w:sz w:val="28"/>
        </w:rPr>
        <w:t>uar</w:t>
      </w:r>
      <w:r w:rsidRPr="00CD5629">
        <w:rPr>
          <w:rFonts w:ascii="Times New Roman" w:hAnsi="Times New Roman"/>
          <w:sz w:val="28"/>
        </w:rPr>
        <w:t xml:space="preserve"> 2010</w:t>
      </w:r>
    </w:p>
    <w:p w:rsidR="00D33E04" w:rsidRPr="00FD3EEE" w:rsidRDefault="00D33E04" w:rsidP="00D33E04">
      <w:pPr>
        <w:rPr>
          <w:rFonts w:ascii="Times New Roman" w:hAnsi="Times New Roman" w:cs="Times New Roman"/>
          <w:sz w:val="28"/>
          <w:szCs w:val="28"/>
        </w:rPr>
      </w:pPr>
      <w:r w:rsidRPr="00CD5629">
        <w:rPr>
          <w:sz w:val="20"/>
          <w:szCs w:val="20"/>
        </w:rPr>
        <w:tab/>
      </w:r>
      <w:r w:rsidRPr="00CD5629">
        <w:rPr>
          <w:sz w:val="20"/>
          <w:szCs w:val="20"/>
        </w:rPr>
        <w:tab/>
      </w:r>
      <w:r w:rsidR="00FD3EEE">
        <w:rPr>
          <w:sz w:val="20"/>
          <w:szCs w:val="20"/>
        </w:rPr>
        <w:tab/>
      </w:r>
      <w:r w:rsidR="00FD3EEE" w:rsidRPr="00FD3EEE">
        <w:rPr>
          <w:rFonts w:ascii="Times New Roman" w:hAnsi="Times New Roman" w:cs="Times New Roman"/>
          <w:sz w:val="28"/>
          <w:szCs w:val="28"/>
        </w:rPr>
        <w:t xml:space="preserve">Kl. 08.30 – 14.30 </w:t>
      </w:r>
    </w:p>
    <w:p w:rsidR="00CD5629" w:rsidRDefault="00CD5629" w:rsidP="00D33E04">
      <w:pPr>
        <w:rPr>
          <w:sz w:val="20"/>
          <w:szCs w:val="20"/>
        </w:rPr>
      </w:pPr>
    </w:p>
    <w:p w:rsidR="00CD5629" w:rsidRDefault="00CD5629" w:rsidP="00D33E04">
      <w:pPr>
        <w:rPr>
          <w:sz w:val="20"/>
          <w:szCs w:val="20"/>
        </w:rPr>
      </w:pPr>
    </w:p>
    <w:p w:rsidR="00CD5629" w:rsidRPr="00CD5629" w:rsidRDefault="00CD5629" w:rsidP="00D33E04">
      <w:pPr>
        <w:rPr>
          <w:sz w:val="20"/>
          <w:szCs w:val="20"/>
        </w:rPr>
      </w:pPr>
    </w:p>
    <w:p w:rsidR="00D33E04" w:rsidRDefault="00D33E04" w:rsidP="00D33E04">
      <w:pPr>
        <w:pStyle w:val="Brdtekst"/>
        <w:rPr>
          <w:sz w:val="28"/>
        </w:rPr>
      </w:pPr>
      <w:r>
        <w:rPr>
          <w:sz w:val="28"/>
        </w:rPr>
        <w:t xml:space="preserve">Dette opgavesæt består af </w:t>
      </w:r>
      <w:r w:rsidR="00CD5629">
        <w:rPr>
          <w:sz w:val="28"/>
        </w:rPr>
        <w:t>3</w:t>
      </w:r>
      <w:r>
        <w:rPr>
          <w:sz w:val="28"/>
        </w:rPr>
        <w:t xml:space="preserve"> opgaver, der indgår i bedømmelsen af den samlede o</w:t>
      </w:r>
      <w:r>
        <w:rPr>
          <w:sz w:val="28"/>
        </w:rPr>
        <w:t>p</w:t>
      </w:r>
      <w:r>
        <w:rPr>
          <w:sz w:val="28"/>
        </w:rPr>
        <w:t>gavebesvarelse med følgende vejledende vægte.</w:t>
      </w:r>
    </w:p>
    <w:p w:rsidR="00D33E04" w:rsidRPr="00CD5629" w:rsidRDefault="00CD5629" w:rsidP="00D33E04">
      <w:pPr>
        <w:pStyle w:val="Brdtekst"/>
        <w:rPr>
          <w:sz w:val="28"/>
        </w:rPr>
      </w:pPr>
      <w:r w:rsidRPr="00CD5629">
        <w:rPr>
          <w:sz w:val="28"/>
        </w:rPr>
        <w:t xml:space="preserve"> </w:t>
      </w:r>
    </w:p>
    <w:p w:rsidR="00D33E04" w:rsidRPr="00CD5629" w:rsidRDefault="00D33E04" w:rsidP="00D33E04">
      <w:pPr>
        <w:pStyle w:val="Brdtekst"/>
        <w:rPr>
          <w:sz w:val="28"/>
        </w:rPr>
      </w:pPr>
    </w:p>
    <w:p w:rsidR="00D33E04" w:rsidRPr="00CD5629" w:rsidRDefault="00D33E04" w:rsidP="00D33E04">
      <w:pPr>
        <w:pStyle w:val="Brdtekst"/>
        <w:rPr>
          <w:sz w:val="28"/>
        </w:rPr>
      </w:pPr>
    </w:p>
    <w:p w:rsidR="00D33E04" w:rsidRPr="00CD5629" w:rsidRDefault="00D33E04" w:rsidP="00D33E04">
      <w:pPr>
        <w:rPr>
          <w:sz w:val="28"/>
        </w:rPr>
      </w:pPr>
      <w:r w:rsidRPr="00CD5629">
        <w:rPr>
          <w:sz w:val="28"/>
        </w:rPr>
        <w:tab/>
      </w:r>
      <w:r w:rsidRPr="00CD5629">
        <w:rPr>
          <w:sz w:val="28"/>
        </w:rPr>
        <w:tab/>
        <w:t>Opgave</w:t>
      </w:r>
      <w:r w:rsidR="00CD5629" w:rsidRPr="00CD5629">
        <w:rPr>
          <w:sz w:val="28"/>
        </w:rPr>
        <w:t xml:space="preserve"> 1:</w:t>
      </w:r>
      <w:r w:rsidR="00CD5629" w:rsidRPr="00CD5629">
        <w:rPr>
          <w:sz w:val="28"/>
        </w:rPr>
        <w:tab/>
      </w:r>
      <w:r w:rsidR="00CD5629">
        <w:rPr>
          <w:sz w:val="28"/>
        </w:rPr>
        <w:tab/>
      </w:r>
      <w:r w:rsidRPr="00CD5629">
        <w:rPr>
          <w:sz w:val="28"/>
        </w:rPr>
        <w:tab/>
      </w:r>
      <w:proofErr w:type="gramStart"/>
      <w:r w:rsidR="00315468" w:rsidRPr="00CD5629">
        <w:rPr>
          <w:sz w:val="28"/>
        </w:rPr>
        <w:t>2</w:t>
      </w:r>
      <w:r w:rsidR="00004996">
        <w:rPr>
          <w:sz w:val="28"/>
        </w:rPr>
        <w:t>5</w:t>
      </w:r>
      <w:r w:rsidRPr="00CD5629">
        <w:rPr>
          <w:sz w:val="28"/>
        </w:rPr>
        <w:t>%</w:t>
      </w:r>
      <w:proofErr w:type="gramEnd"/>
    </w:p>
    <w:p w:rsidR="00D33E04" w:rsidRPr="00CD5629" w:rsidRDefault="00D33E04" w:rsidP="00D33E04">
      <w:pPr>
        <w:rPr>
          <w:sz w:val="28"/>
        </w:rPr>
      </w:pPr>
      <w:r w:rsidRPr="00CD5629">
        <w:rPr>
          <w:sz w:val="28"/>
        </w:rPr>
        <w:tab/>
      </w:r>
      <w:r w:rsidRPr="00CD5629">
        <w:rPr>
          <w:sz w:val="28"/>
        </w:rPr>
        <w:tab/>
        <w:t>Opgave</w:t>
      </w:r>
      <w:r w:rsidR="00CD5629">
        <w:rPr>
          <w:sz w:val="28"/>
        </w:rPr>
        <w:t xml:space="preserve"> 2:</w:t>
      </w:r>
      <w:r w:rsidRPr="00CD5629">
        <w:rPr>
          <w:sz w:val="28"/>
        </w:rPr>
        <w:t xml:space="preserve"> </w:t>
      </w:r>
      <w:r w:rsidRPr="00CD5629">
        <w:rPr>
          <w:sz w:val="28"/>
        </w:rPr>
        <w:tab/>
      </w:r>
      <w:r w:rsidR="00CD5629">
        <w:rPr>
          <w:sz w:val="28"/>
        </w:rPr>
        <w:tab/>
      </w:r>
      <w:r w:rsidR="00CD5629">
        <w:rPr>
          <w:sz w:val="28"/>
        </w:rPr>
        <w:tab/>
      </w:r>
      <w:proofErr w:type="gramStart"/>
      <w:r w:rsidR="00004996">
        <w:rPr>
          <w:sz w:val="28"/>
        </w:rPr>
        <w:t>55</w:t>
      </w:r>
      <w:r w:rsidRPr="00CD5629">
        <w:rPr>
          <w:sz w:val="28"/>
        </w:rPr>
        <w:t>%</w:t>
      </w:r>
      <w:proofErr w:type="gramEnd"/>
    </w:p>
    <w:p w:rsidR="00D33E04" w:rsidRPr="00CD5629" w:rsidRDefault="00D33E04" w:rsidP="00D33E04">
      <w:pPr>
        <w:rPr>
          <w:sz w:val="28"/>
        </w:rPr>
      </w:pPr>
      <w:r w:rsidRPr="00CD5629">
        <w:rPr>
          <w:sz w:val="28"/>
        </w:rPr>
        <w:tab/>
      </w:r>
      <w:r w:rsidRPr="00CD5629">
        <w:rPr>
          <w:sz w:val="28"/>
        </w:rPr>
        <w:tab/>
        <w:t>Opgave</w:t>
      </w:r>
      <w:r w:rsidR="00CD5629">
        <w:rPr>
          <w:sz w:val="28"/>
        </w:rPr>
        <w:t xml:space="preserve"> 3:</w:t>
      </w:r>
      <w:r w:rsidRPr="00CD5629">
        <w:rPr>
          <w:sz w:val="28"/>
        </w:rPr>
        <w:tab/>
      </w:r>
      <w:r w:rsidR="00CD5629">
        <w:rPr>
          <w:sz w:val="28"/>
        </w:rPr>
        <w:tab/>
      </w:r>
      <w:r w:rsidR="00CD5629">
        <w:rPr>
          <w:sz w:val="28"/>
        </w:rPr>
        <w:tab/>
      </w:r>
      <w:proofErr w:type="gramStart"/>
      <w:r w:rsidR="00315468" w:rsidRPr="00CD5629">
        <w:rPr>
          <w:sz w:val="28"/>
        </w:rPr>
        <w:t>2</w:t>
      </w:r>
      <w:r w:rsidR="008D06C6" w:rsidRPr="00CD5629">
        <w:rPr>
          <w:sz w:val="28"/>
        </w:rPr>
        <w:t>0</w:t>
      </w:r>
      <w:r w:rsidRPr="00CD5629">
        <w:rPr>
          <w:sz w:val="28"/>
        </w:rPr>
        <w:t>%</w:t>
      </w:r>
      <w:proofErr w:type="gramEnd"/>
    </w:p>
    <w:p w:rsidR="00D33E04" w:rsidRPr="00CD5629" w:rsidRDefault="00D33E04" w:rsidP="00315468">
      <w:pPr>
        <w:rPr>
          <w:rFonts w:ascii="Times New Roman" w:hAnsi="Times New Roman"/>
          <w:b/>
          <w:bCs/>
          <w:color w:val="000000"/>
          <w:kern w:val="36"/>
          <w:sz w:val="24"/>
          <w:szCs w:val="24"/>
          <w:lang w:eastAsia="da-DK"/>
        </w:rPr>
      </w:pPr>
      <w:r w:rsidRPr="00CD5629">
        <w:tab/>
      </w:r>
      <w:r w:rsidRPr="00CD5629">
        <w:tab/>
      </w:r>
    </w:p>
    <w:p w:rsidR="00CD5629" w:rsidRDefault="00CD5629" w:rsidP="00D33E04">
      <w:pPr>
        <w:rPr>
          <w:b/>
          <w:color w:val="000000"/>
          <w:sz w:val="24"/>
          <w:szCs w:val="24"/>
        </w:rPr>
      </w:pPr>
    </w:p>
    <w:p w:rsidR="00CD5629" w:rsidRDefault="00CD5629" w:rsidP="00D33E04">
      <w:pPr>
        <w:rPr>
          <w:b/>
          <w:color w:val="000000"/>
          <w:sz w:val="24"/>
          <w:szCs w:val="24"/>
        </w:rPr>
      </w:pPr>
    </w:p>
    <w:p w:rsidR="003B4EDF" w:rsidRDefault="003B4EDF" w:rsidP="00D33E04">
      <w:pPr>
        <w:rPr>
          <w:b/>
          <w:color w:val="000000"/>
          <w:sz w:val="28"/>
          <w:szCs w:val="28"/>
        </w:rPr>
      </w:pPr>
      <w:r w:rsidRPr="003B4EDF">
        <w:rPr>
          <w:b/>
          <w:noProof/>
          <w:color w:val="000000"/>
          <w:sz w:val="28"/>
          <w:szCs w:val="28"/>
          <w:lang w:eastAsia="da-DK"/>
        </w:rPr>
        <w:drawing>
          <wp:inline distT="0" distB="0" distL="0" distR="0">
            <wp:extent cx="6119495" cy="644649"/>
            <wp:effectExtent l="19050" t="0" r="0" b="0"/>
            <wp:docPr id="7" name="Billede 4" descr="cid:image003.png@01CA7A76.7BDB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03.png@01CA7A76.7BDB7530"/>
                    <pic:cNvPicPr>
                      <a:picLocks noChangeAspect="1" noChangeArrowheads="1"/>
                    </pic:cNvPicPr>
                  </pic:nvPicPr>
                  <pic:blipFill>
                    <a:blip r:embed="rId8" r:link="rId9" cstate="print"/>
                    <a:srcRect/>
                    <a:stretch>
                      <a:fillRect/>
                    </a:stretch>
                  </pic:blipFill>
                  <pic:spPr bwMode="auto">
                    <a:xfrm>
                      <a:off x="0" y="0"/>
                      <a:ext cx="6119495" cy="644649"/>
                    </a:xfrm>
                    <a:prstGeom prst="rect">
                      <a:avLst/>
                    </a:prstGeom>
                    <a:noFill/>
                    <a:ln w="9525">
                      <a:noFill/>
                      <a:miter lim="800000"/>
                      <a:headEnd/>
                      <a:tailEnd/>
                    </a:ln>
                  </pic:spPr>
                </pic:pic>
              </a:graphicData>
            </a:graphic>
          </wp:inline>
        </w:drawing>
      </w:r>
    </w:p>
    <w:p w:rsidR="00D33E04" w:rsidRPr="00CD5629" w:rsidRDefault="00D33E04" w:rsidP="00D33E04">
      <w:pPr>
        <w:rPr>
          <w:b/>
          <w:color w:val="000000"/>
          <w:sz w:val="28"/>
          <w:szCs w:val="28"/>
        </w:rPr>
      </w:pPr>
      <w:r w:rsidRPr="00CD5629">
        <w:rPr>
          <w:b/>
          <w:color w:val="000000"/>
          <w:sz w:val="28"/>
          <w:szCs w:val="28"/>
        </w:rPr>
        <w:lastRenderedPageBreak/>
        <w:t xml:space="preserve">Opgaver </w:t>
      </w:r>
      <w:r w:rsidR="00CD5629" w:rsidRPr="00CD5629">
        <w:rPr>
          <w:b/>
          <w:color w:val="000000"/>
          <w:sz w:val="28"/>
          <w:szCs w:val="28"/>
        </w:rPr>
        <w:t xml:space="preserve"> </w:t>
      </w:r>
    </w:p>
    <w:p w:rsidR="008C14D1" w:rsidRPr="00CD5629" w:rsidRDefault="00FC516E">
      <w:pPr>
        <w:rPr>
          <w:b/>
          <w:sz w:val="28"/>
          <w:szCs w:val="28"/>
        </w:rPr>
      </w:pPr>
      <w:r>
        <w:rPr>
          <w:b/>
          <w:sz w:val="28"/>
          <w:szCs w:val="28"/>
        </w:rPr>
        <w:t>Opgave 1 (</w:t>
      </w:r>
      <w:proofErr w:type="gramStart"/>
      <w:r>
        <w:rPr>
          <w:b/>
          <w:sz w:val="28"/>
          <w:szCs w:val="28"/>
        </w:rPr>
        <w:t>25</w:t>
      </w:r>
      <w:r w:rsidR="00E813EA">
        <w:rPr>
          <w:b/>
          <w:sz w:val="28"/>
          <w:szCs w:val="28"/>
        </w:rPr>
        <w:t>%</w:t>
      </w:r>
      <w:proofErr w:type="gramEnd"/>
      <w:r w:rsidR="00E813EA">
        <w:rPr>
          <w:b/>
          <w:sz w:val="28"/>
          <w:szCs w:val="28"/>
        </w:rPr>
        <w:t>)</w:t>
      </w:r>
    </w:p>
    <w:p w:rsidR="00D33E04" w:rsidRDefault="00E61D1A" w:rsidP="00E61D1A">
      <w:r w:rsidRPr="00B906B0">
        <w:rPr>
          <w:b/>
          <w:i/>
          <w:sz w:val="24"/>
        </w:rPr>
        <w:t>1.1</w:t>
      </w:r>
      <w:r w:rsidR="00B915CA" w:rsidRPr="00B906B0">
        <w:rPr>
          <w:b/>
          <w:i/>
          <w:sz w:val="24"/>
        </w:rPr>
        <w:t>.</w:t>
      </w:r>
      <w:r w:rsidR="00B915CA">
        <w:rPr>
          <w:b/>
          <w:i/>
          <w:sz w:val="32"/>
        </w:rPr>
        <w:t xml:space="preserve"> </w:t>
      </w:r>
      <w:r w:rsidR="00B915CA" w:rsidRPr="00B915CA">
        <w:rPr>
          <w:b/>
          <w:i/>
          <w:sz w:val="32"/>
        </w:rPr>
        <w:t xml:space="preserve"> </w:t>
      </w:r>
      <w:r w:rsidR="00D33E04" w:rsidRPr="00B915CA">
        <w:rPr>
          <w:b/>
          <w:i/>
          <w:sz w:val="24"/>
        </w:rPr>
        <w:t xml:space="preserve">Med baggrund </w:t>
      </w:r>
      <w:r w:rsidR="00152E3E" w:rsidRPr="00B915CA">
        <w:rPr>
          <w:b/>
          <w:i/>
          <w:sz w:val="24"/>
        </w:rPr>
        <w:t xml:space="preserve">i </w:t>
      </w:r>
      <w:r w:rsidR="00CD5629" w:rsidRPr="00B915CA">
        <w:rPr>
          <w:b/>
          <w:i/>
          <w:sz w:val="24"/>
        </w:rPr>
        <w:t>tekstilvirksomheden Gabriel</w:t>
      </w:r>
      <w:r w:rsidR="00D33E04" w:rsidRPr="00B915CA">
        <w:rPr>
          <w:b/>
          <w:i/>
          <w:sz w:val="24"/>
        </w:rPr>
        <w:t xml:space="preserve"> A/</w:t>
      </w:r>
      <w:r w:rsidR="00CD5629" w:rsidRPr="00B915CA">
        <w:rPr>
          <w:b/>
          <w:i/>
          <w:sz w:val="24"/>
        </w:rPr>
        <w:t>S skal</w:t>
      </w:r>
      <w:r w:rsidR="00D33E04" w:rsidRPr="00B915CA">
        <w:rPr>
          <w:b/>
          <w:i/>
          <w:sz w:val="24"/>
        </w:rPr>
        <w:t xml:space="preserve"> du vurdere deres hidtidige overor</w:t>
      </w:r>
      <w:r w:rsidR="00D33E04" w:rsidRPr="00B915CA">
        <w:rPr>
          <w:b/>
          <w:i/>
          <w:sz w:val="24"/>
        </w:rPr>
        <w:t>d</w:t>
      </w:r>
      <w:r w:rsidR="00D33E04" w:rsidRPr="00B915CA">
        <w:rPr>
          <w:b/>
          <w:i/>
          <w:sz w:val="24"/>
        </w:rPr>
        <w:t xml:space="preserve">nede økonomiske udvikling samt komme med et bud på hvorledes </w:t>
      </w:r>
      <w:r w:rsidR="00CD5629" w:rsidRPr="00B915CA">
        <w:rPr>
          <w:b/>
          <w:i/>
          <w:sz w:val="24"/>
        </w:rPr>
        <w:t>den forventede</w:t>
      </w:r>
      <w:r w:rsidR="00D33E04" w:rsidRPr="00B915CA">
        <w:rPr>
          <w:b/>
          <w:i/>
          <w:sz w:val="24"/>
        </w:rPr>
        <w:t xml:space="preserve"> internationale </w:t>
      </w:r>
      <w:r w:rsidR="00CD5629" w:rsidRPr="00B915CA">
        <w:rPr>
          <w:b/>
          <w:i/>
          <w:sz w:val="24"/>
        </w:rPr>
        <w:t>økonomiske udvikling</w:t>
      </w:r>
      <w:r w:rsidR="00D33E04" w:rsidRPr="00B915CA">
        <w:rPr>
          <w:b/>
          <w:i/>
          <w:sz w:val="24"/>
        </w:rPr>
        <w:t xml:space="preserve"> kan påvirke </w:t>
      </w:r>
      <w:r w:rsidR="008D06C6" w:rsidRPr="00B915CA">
        <w:rPr>
          <w:b/>
          <w:i/>
          <w:sz w:val="24"/>
        </w:rPr>
        <w:t>virksomheden.</w:t>
      </w:r>
      <w:r w:rsidR="009B0012" w:rsidRPr="00B915CA">
        <w:rPr>
          <w:b/>
          <w:sz w:val="24"/>
        </w:rPr>
        <w:t xml:space="preserve"> </w:t>
      </w:r>
      <w:r w:rsidR="009B0012" w:rsidRPr="00B915CA">
        <w:rPr>
          <w:b/>
        </w:rPr>
        <w:t xml:space="preserve">Se </w:t>
      </w:r>
      <w:r w:rsidR="00031CCE">
        <w:rPr>
          <w:b/>
        </w:rPr>
        <w:t>case plus</w:t>
      </w:r>
      <w:r w:rsidR="009B0012" w:rsidRPr="00B915CA">
        <w:rPr>
          <w:b/>
        </w:rPr>
        <w:t xml:space="preserve"> bilag 1 </w:t>
      </w:r>
      <w:r w:rsidR="009C05FB" w:rsidRPr="00B915CA">
        <w:rPr>
          <w:b/>
        </w:rPr>
        <w:t>- 3</w:t>
      </w:r>
      <w:r w:rsidR="009B0012" w:rsidRPr="00B915CA">
        <w:rPr>
          <w:b/>
        </w:rPr>
        <w:t>.</w:t>
      </w:r>
    </w:p>
    <w:p w:rsidR="00152E3E" w:rsidRDefault="00152E3E" w:rsidP="00152E3E">
      <w:pPr>
        <w:pStyle w:val="Listeafsnit"/>
      </w:pPr>
    </w:p>
    <w:tbl>
      <w:tblPr>
        <w:tblW w:w="13382" w:type="dxa"/>
        <w:tblInd w:w="55" w:type="dxa"/>
        <w:tblCellMar>
          <w:left w:w="70" w:type="dxa"/>
          <w:right w:w="70" w:type="dxa"/>
        </w:tblCellMar>
        <w:tblLook w:val="04A0"/>
      </w:tblPr>
      <w:tblGrid>
        <w:gridCol w:w="894"/>
        <w:gridCol w:w="893"/>
        <w:gridCol w:w="885"/>
        <w:gridCol w:w="146"/>
        <w:gridCol w:w="2898"/>
        <w:gridCol w:w="2898"/>
        <w:gridCol w:w="2274"/>
        <w:gridCol w:w="428"/>
        <w:gridCol w:w="146"/>
        <w:gridCol w:w="960"/>
        <w:gridCol w:w="960"/>
      </w:tblGrid>
      <w:tr w:rsidR="00E813EA" w:rsidRPr="00E813EA" w:rsidTr="00E813EA">
        <w:trPr>
          <w:trHeight w:val="300"/>
        </w:trPr>
        <w:tc>
          <w:tcPr>
            <w:tcW w:w="11462" w:type="dxa"/>
            <w:gridSpan w:val="9"/>
            <w:tcBorders>
              <w:top w:val="nil"/>
              <w:left w:val="nil"/>
              <w:bottom w:val="nil"/>
              <w:right w:val="nil"/>
            </w:tcBorders>
            <w:shd w:val="clear" w:color="auto" w:fill="auto"/>
            <w:noWrap/>
            <w:vAlign w:val="bottom"/>
            <w:hideMark/>
          </w:tcPr>
          <w:p w:rsidR="00E813EA" w:rsidRPr="00E61D1A" w:rsidRDefault="00E813EA" w:rsidP="00E61D1A">
            <w:pPr>
              <w:spacing w:after="0" w:line="240" w:lineRule="auto"/>
              <w:rPr>
                <w:rFonts w:ascii="Calibri" w:eastAsia="Times New Roman" w:hAnsi="Calibri" w:cs="Times New Roman"/>
                <w:color w:val="000000"/>
                <w:lang w:eastAsia="da-DK"/>
              </w:rPr>
            </w:pPr>
            <w:r w:rsidRPr="00E61D1A">
              <w:rPr>
                <w:rFonts w:ascii="Calibri" w:eastAsia="Times New Roman" w:hAnsi="Calibri" w:cs="Times New Roman"/>
                <w:color w:val="000000"/>
                <w:lang w:eastAsia="da-DK"/>
              </w:rPr>
              <w:t xml:space="preserve">Gabriel A/S fremstiller bl.a. 3 produkter og har to kundekategorier. </w:t>
            </w:r>
          </w:p>
          <w:p w:rsidR="00E813EA" w:rsidRPr="00E61D1A" w:rsidRDefault="00E813EA" w:rsidP="00E61D1A">
            <w:pPr>
              <w:spacing w:after="0" w:line="240" w:lineRule="auto"/>
              <w:rPr>
                <w:rFonts w:ascii="Calibri" w:eastAsia="Times New Roman" w:hAnsi="Calibri" w:cs="Times New Roman"/>
                <w:color w:val="000000"/>
                <w:lang w:eastAsia="da-DK"/>
              </w:rPr>
            </w:pPr>
            <w:r w:rsidRPr="00E61D1A">
              <w:rPr>
                <w:rFonts w:ascii="Calibri" w:eastAsia="Times New Roman" w:hAnsi="Calibri" w:cs="Times New Roman"/>
                <w:color w:val="000000"/>
                <w:lang w:eastAsia="da-DK"/>
              </w:rPr>
              <w:t xml:space="preserve">Nedenstående vises </w:t>
            </w:r>
            <w:r w:rsidR="00B915CA" w:rsidRPr="00E61D1A">
              <w:rPr>
                <w:rFonts w:ascii="Calibri" w:eastAsia="Times New Roman" w:hAnsi="Calibri" w:cs="Times New Roman"/>
                <w:color w:val="000000"/>
                <w:lang w:eastAsia="da-DK"/>
              </w:rPr>
              <w:t>omsætning,</w:t>
            </w:r>
            <w:r w:rsidRPr="00E61D1A">
              <w:rPr>
                <w:rFonts w:ascii="Calibri" w:eastAsia="Times New Roman" w:hAnsi="Calibri" w:cs="Times New Roman"/>
                <w:color w:val="000000"/>
                <w:lang w:eastAsia="da-DK"/>
              </w:rPr>
              <w:t xml:space="preserve"> produktionsomkostninger og virksomhedens</w:t>
            </w: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1316" w:type="dxa"/>
            <w:gridSpan w:val="8"/>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logistikomkostninger</w:t>
            </w:r>
            <w:r>
              <w:rPr>
                <w:rFonts w:ascii="Calibri" w:eastAsia="Times New Roman" w:hAnsi="Calibri" w:cs="Times New Roman"/>
                <w:color w:val="000000"/>
                <w:lang w:eastAsia="da-DK"/>
              </w:rPr>
              <w:t xml:space="preserve"> </w:t>
            </w:r>
            <w:r w:rsidRPr="00E813EA">
              <w:rPr>
                <w:rFonts w:ascii="Calibri" w:eastAsia="Times New Roman" w:hAnsi="Calibri" w:cs="Times New Roman"/>
                <w:color w:val="000000"/>
                <w:lang w:eastAsia="da-DK"/>
              </w:rPr>
              <w:t>(</w:t>
            </w:r>
            <w:proofErr w:type="gramStart"/>
            <w:r w:rsidRPr="00E813EA">
              <w:rPr>
                <w:rFonts w:ascii="Calibri" w:eastAsia="Times New Roman" w:hAnsi="Calibri" w:cs="Times New Roman"/>
                <w:color w:val="000000"/>
                <w:lang w:eastAsia="da-DK"/>
              </w:rPr>
              <w:t xml:space="preserve">inkl.  </w:t>
            </w:r>
            <w:proofErr w:type="spellStart"/>
            <w:r w:rsidRPr="00E813EA">
              <w:rPr>
                <w:rFonts w:ascii="Calibri" w:eastAsia="Times New Roman" w:hAnsi="Calibri" w:cs="Times New Roman"/>
                <w:color w:val="000000"/>
                <w:lang w:eastAsia="da-DK"/>
              </w:rPr>
              <w:t>after</w:t>
            </w:r>
            <w:proofErr w:type="spellEnd"/>
            <w:proofErr w:type="gramEnd"/>
            <w:r w:rsidRPr="00E813EA">
              <w:rPr>
                <w:rFonts w:ascii="Calibri" w:eastAsia="Times New Roman" w:hAnsi="Calibri" w:cs="Times New Roman"/>
                <w:color w:val="000000"/>
                <w:lang w:eastAsia="da-DK"/>
              </w:rPr>
              <w:t xml:space="preserve"> sales, hotline </w:t>
            </w:r>
            <w:proofErr w:type="spellStart"/>
            <w:r w:rsidRPr="00E813EA">
              <w:rPr>
                <w:rFonts w:ascii="Calibri" w:eastAsia="Times New Roman" w:hAnsi="Calibri" w:cs="Times New Roman"/>
                <w:color w:val="000000"/>
                <w:lang w:eastAsia="da-DK"/>
              </w:rPr>
              <w:t>etc</w:t>
            </w:r>
            <w:proofErr w:type="spellEnd"/>
            <w:r w:rsidRPr="00E813EA">
              <w:rPr>
                <w:rFonts w:ascii="Calibri" w:eastAsia="Times New Roman" w:hAnsi="Calibri" w:cs="Times New Roman"/>
                <w:color w:val="000000"/>
                <w:lang w:eastAsia="da-DK"/>
              </w:rPr>
              <w:t>).</w:t>
            </w: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2672" w:type="dxa"/>
            <w:gridSpan w:val="3"/>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75"/>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b/>
                <w:bCs/>
                <w:color w:val="000000"/>
                <w:sz w:val="28"/>
                <w:szCs w:val="28"/>
                <w:lang w:eastAsia="da-DK"/>
              </w:rPr>
            </w:pPr>
            <w:r w:rsidRPr="00E813EA">
              <w:rPr>
                <w:rFonts w:ascii="Calibri" w:eastAsia="Times New Roman" w:hAnsi="Calibri" w:cs="Times New Roman"/>
                <w:b/>
                <w:bCs/>
                <w:color w:val="000000"/>
                <w:sz w:val="28"/>
                <w:szCs w:val="28"/>
                <w:lang w:eastAsia="da-DK"/>
              </w:rPr>
              <w:t>Produkt</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285FC1" w:rsidP="00E813EA">
            <w:pPr>
              <w:spacing w:after="0" w:line="240" w:lineRule="auto"/>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INNO</w:t>
            </w:r>
          </w:p>
        </w:tc>
        <w:tc>
          <w:tcPr>
            <w:tcW w:w="2898" w:type="dxa"/>
            <w:tcBorders>
              <w:top w:val="nil"/>
              <w:left w:val="nil"/>
              <w:bottom w:val="nil"/>
              <w:right w:val="nil"/>
            </w:tcBorders>
            <w:shd w:val="clear" w:color="auto" w:fill="auto"/>
            <w:noWrap/>
            <w:vAlign w:val="bottom"/>
            <w:hideMark/>
          </w:tcPr>
          <w:p w:rsidR="00E813EA" w:rsidRPr="00E813EA" w:rsidRDefault="00285FC1" w:rsidP="00E813EA">
            <w:pPr>
              <w:spacing w:after="0" w:line="240" w:lineRule="auto"/>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Master</w:t>
            </w:r>
          </w:p>
        </w:tc>
        <w:tc>
          <w:tcPr>
            <w:tcW w:w="2274" w:type="dxa"/>
            <w:tcBorders>
              <w:top w:val="nil"/>
              <w:left w:val="nil"/>
              <w:bottom w:val="nil"/>
              <w:right w:val="nil"/>
            </w:tcBorders>
            <w:shd w:val="clear" w:color="auto" w:fill="auto"/>
            <w:noWrap/>
            <w:vAlign w:val="bottom"/>
            <w:hideMark/>
          </w:tcPr>
          <w:p w:rsidR="00E813EA" w:rsidRPr="00E813EA" w:rsidRDefault="00285FC1" w:rsidP="00E813EA">
            <w:pPr>
              <w:spacing w:after="0" w:line="240" w:lineRule="auto"/>
              <w:rPr>
                <w:rFonts w:ascii="Calibri" w:eastAsia="Times New Roman" w:hAnsi="Calibri" w:cs="Times New Roman"/>
                <w:b/>
                <w:bCs/>
                <w:color w:val="000000"/>
                <w:lang w:eastAsia="da-DK"/>
              </w:rPr>
            </w:pPr>
            <w:proofErr w:type="spellStart"/>
            <w:r>
              <w:rPr>
                <w:rFonts w:ascii="Calibri" w:eastAsia="Times New Roman" w:hAnsi="Calibri" w:cs="Times New Roman"/>
                <w:b/>
                <w:bCs/>
                <w:color w:val="000000"/>
                <w:lang w:eastAsia="da-DK"/>
              </w:rPr>
              <w:t>Numero</w:t>
            </w:r>
            <w:proofErr w:type="spellEnd"/>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787" w:type="dxa"/>
            <w:gridSpan w:val="2"/>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Omsætning</w:t>
            </w: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20.000</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60.000</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200.000</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2672" w:type="dxa"/>
            <w:gridSpan w:val="3"/>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Produktionsomkostninger</w:t>
            </w: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10.000</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20.000</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140.000</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75"/>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070" w:type="dxa"/>
            <w:gridSpan w:val="3"/>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b/>
                <w:bCs/>
                <w:color w:val="000000"/>
                <w:sz w:val="28"/>
                <w:szCs w:val="28"/>
                <w:lang w:eastAsia="da-DK"/>
              </w:rPr>
            </w:pPr>
            <w:r w:rsidRPr="00E813EA">
              <w:rPr>
                <w:rFonts w:ascii="Calibri" w:eastAsia="Times New Roman" w:hAnsi="Calibri" w:cs="Times New Roman"/>
                <w:b/>
                <w:bCs/>
                <w:color w:val="000000"/>
                <w:sz w:val="28"/>
                <w:szCs w:val="28"/>
                <w:lang w:eastAsia="da-DK"/>
              </w:rPr>
              <w:t>Salgsfordeling på kunder</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b/>
                <w:bCs/>
                <w:color w:val="000000"/>
                <w:lang w:eastAsia="da-DK"/>
              </w:rPr>
            </w:pPr>
            <w:r w:rsidRPr="00E813EA">
              <w:rPr>
                <w:rFonts w:ascii="Calibri" w:eastAsia="Times New Roman" w:hAnsi="Calibri" w:cs="Times New Roman"/>
                <w:b/>
                <w:bCs/>
                <w:color w:val="000000"/>
                <w:lang w:eastAsia="da-DK"/>
              </w:rPr>
              <w:t>Kategori 1</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b/>
                <w:bCs/>
                <w:color w:val="000000"/>
                <w:lang w:eastAsia="da-DK"/>
              </w:rPr>
            </w:pPr>
            <w:r w:rsidRPr="00E813EA">
              <w:rPr>
                <w:rFonts w:ascii="Calibri" w:eastAsia="Times New Roman" w:hAnsi="Calibri" w:cs="Times New Roman"/>
                <w:b/>
                <w:bCs/>
                <w:color w:val="000000"/>
                <w:lang w:eastAsia="da-DK"/>
              </w:rPr>
              <w:t>Kategori 2</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b/>
                <w:bCs/>
                <w:color w:val="000000"/>
                <w:lang w:eastAsia="da-DK"/>
              </w:rPr>
            </w:pPr>
            <w:r w:rsidRPr="00E813EA">
              <w:rPr>
                <w:rFonts w:ascii="Calibri" w:eastAsia="Times New Roman" w:hAnsi="Calibri" w:cs="Times New Roman"/>
                <w:b/>
                <w:bCs/>
                <w:color w:val="000000"/>
                <w:lang w:eastAsia="da-DK"/>
              </w:rPr>
              <w:t>I alt</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787" w:type="dxa"/>
            <w:gridSpan w:val="2"/>
            <w:tcBorders>
              <w:top w:val="nil"/>
              <w:left w:val="nil"/>
              <w:bottom w:val="nil"/>
              <w:right w:val="nil"/>
            </w:tcBorders>
            <w:shd w:val="clear" w:color="auto" w:fill="auto"/>
            <w:noWrap/>
            <w:vAlign w:val="bottom"/>
            <w:hideMark/>
          </w:tcPr>
          <w:p w:rsidR="00285FC1" w:rsidRPr="00031CCE" w:rsidRDefault="00E813EA" w:rsidP="00285FC1">
            <w:pPr>
              <w:spacing w:after="0" w:line="240" w:lineRule="auto"/>
              <w:rPr>
                <w:rFonts w:ascii="Calibri" w:eastAsia="Times New Roman" w:hAnsi="Calibri" w:cs="Times New Roman"/>
                <w:b/>
                <w:color w:val="000000"/>
                <w:lang w:eastAsia="da-DK"/>
              </w:rPr>
            </w:pPr>
            <w:r w:rsidRPr="00031CCE">
              <w:rPr>
                <w:rFonts w:ascii="Calibri" w:eastAsia="Times New Roman" w:hAnsi="Calibri" w:cs="Times New Roman"/>
                <w:b/>
                <w:color w:val="000000"/>
                <w:lang w:eastAsia="da-DK"/>
              </w:rPr>
              <w:t xml:space="preserve">Produkt </w:t>
            </w:r>
            <w:r w:rsidR="00285FC1" w:rsidRPr="00031CCE">
              <w:rPr>
                <w:rFonts w:ascii="Calibri" w:eastAsia="Times New Roman" w:hAnsi="Calibri" w:cs="Times New Roman"/>
                <w:b/>
                <w:color w:val="000000"/>
                <w:lang w:eastAsia="da-DK"/>
              </w:rPr>
              <w:t>INNO</w:t>
            </w:r>
            <w:r w:rsidR="00031CCE">
              <w:rPr>
                <w:rFonts w:ascii="Calibri" w:eastAsia="Times New Roman" w:hAnsi="Calibri" w:cs="Times New Roman"/>
                <w:b/>
                <w:color w:val="000000"/>
                <w:lang w:eastAsia="da-DK"/>
              </w:rPr>
              <w:t>:</w:t>
            </w:r>
          </w:p>
          <w:p w:rsidR="00E813EA" w:rsidRPr="00E813EA" w:rsidRDefault="00FC516E" w:rsidP="00285FC1">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O</w:t>
            </w:r>
            <w:r w:rsidR="00285FC1">
              <w:rPr>
                <w:rFonts w:ascii="Calibri" w:eastAsia="Times New Roman" w:hAnsi="Calibri" w:cs="Times New Roman"/>
                <w:color w:val="000000"/>
                <w:lang w:eastAsia="da-DK"/>
              </w:rPr>
              <w:t>msætning</w:t>
            </w: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10.000</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10.000</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20.000</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right"/>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787" w:type="dxa"/>
            <w:gridSpan w:val="2"/>
            <w:tcBorders>
              <w:top w:val="nil"/>
              <w:left w:val="nil"/>
              <w:bottom w:val="nil"/>
              <w:right w:val="nil"/>
            </w:tcBorders>
            <w:shd w:val="clear" w:color="auto" w:fill="auto"/>
            <w:noWrap/>
            <w:vAlign w:val="bottom"/>
            <w:hideMark/>
          </w:tcPr>
          <w:p w:rsidR="00E813EA" w:rsidRPr="00031CCE" w:rsidRDefault="00E813EA" w:rsidP="00285FC1">
            <w:pPr>
              <w:spacing w:after="0" w:line="240" w:lineRule="auto"/>
              <w:rPr>
                <w:rFonts w:ascii="Calibri" w:eastAsia="Times New Roman" w:hAnsi="Calibri" w:cs="Times New Roman"/>
                <w:b/>
                <w:color w:val="000000"/>
                <w:lang w:eastAsia="da-DK"/>
              </w:rPr>
            </w:pPr>
            <w:r w:rsidRPr="00031CCE">
              <w:rPr>
                <w:rFonts w:ascii="Calibri" w:eastAsia="Times New Roman" w:hAnsi="Calibri" w:cs="Times New Roman"/>
                <w:b/>
                <w:color w:val="000000"/>
                <w:lang w:eastAsia="da-DK"/>
              </w:rPr>
              <w:t xml:space="preserve">Produkt </w:t>
            </w:r>
            <w:r w:rsidR="00285FC1" w:rsidRPr="00031CCE">
              <w:rPr>
                <w:rFonts w:ascii="Calibri" w:eastAsia="Times New Roman" w:hAnsi="Calibri" w:cs="Times New Roman"/>
                <w:b/>
                <w:color w:val="000000"/>
                <w:lang w:eastAsia="da-DK"/>
              </w:rPr>
              <w:t>Master</w:t>
            </w:r>
            <w:r w:rsidR="00031CCE">
              <w:rPr>
                <w:rFonts w:ascii="Calibri" w:eastAsia="Times New Roman" w:hAnsi="Calibri" w:cs="Times New Roman"/>
                <w:b/>
                <w:color w:val="000000"/>
                <w:lang w:eastAsia="da-DK"/>
              </w:rPr>
              <w:t>:</w:t>
            </w:r>
          </w:p>
          <w:p w:rsidR="00285FC1" w:rsidRPr="00E813EA" w:rsidRDefault="00FC516E" w:rsidP="00285FC1">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O</w:t>
            </w:r>
            <w:r w:rsidR="00285FC1">
              <w:rPr>
                <w:rFonts w:ascii="Calibri" w:eastAsia="Times New Roman" w:hAnsi="Calibri" w:cs="Times New Roman"/>
                <w:color w:val="000000"/>
                <w:lang w:eastAsia="da-DK"/>
              </w:rPr>
              <w:t>msætning</w:t>
            </w: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50.000</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10.000</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60.000</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787" w:type="dxa"/>
            <w:gridSpan w:val="2"/>
            <w:tcBorders>
              <w:top w:val="nil"/>
              <w:left w:val="nil"/>
              <w:bottom w:val="nil"/>
              <w:right w:val="nil"/>
            </w:tcBorders>
            <w:shd w:val="clear" w:color="auto" w:fill="auto"/>
            <w:noWrap/>
            <w:vAlign w:val="bottom"/>
            <w:hideMark/>
          </w:tcPr>
          <w:p w:rsidR="00031CCE" w:rsidRDefault="00E813EA" w:rsidP="00285FC1">
            <w:pPr>
              <w:spacing w:after="0" w:line="240" w:lineRule="auto"/>
              <w:rPr>
                <w:rFonts w:ascii="Calibri" w:eastAsia="Times New Roman" w:hAnsi="Calibri" w:cs="Times New Roman"/>
                <w:b/>
                <w:color w:val="000000"/>
                <w:lang w:eastAsia="da-DK"/>
              </w:rPr>
            </w:pPr>
            <w:r w:rsidRPr="00031CCE">
              <w:rPr>
                <w:rFonts w:ascii="Calibri" w:eastAsia="Times New Roman" w:hAnsi="Calibri" w:cs="Times New Roman"/>
                <w:b/>
                <w:color w:val="000000"/>
                <w:lang w:eastAsia="da-DK"/>
              </w:rPr>
              <w:t xml:space="preserve">Produkt </w:t>
            </w:r>
            <w:proofErr w:type="spellStart"/>
            <w:r w:rsidR="00285FC1" w:rsidRPr="00031CCE">
              <w:rPr>
                <w:rFonts w:ascii="Calibri" w:eastAsia="Times New Roman" w:hAnsi="Calibri" w:cs="Times New Roman"/>
                <w:b/>
                <w:color w:val="000000"/>
                <w:lang w:eastAsia="da-DK"/>
              </w:rPr>
              <w:t>N</w:t>
            </w:r>
            <w:r w:rsidR="00031CCE">
              <w:rPr>
                <w:rFonts w:ascii="Calibri" w:eastAsia="Times New Roman" w:hAnsi="Calibri" w:cs="Times New Roman"/>
                <w:b/>
                <w:color w:val="000000"/>
                <w:lang w:eastAsia="da-DK"/>
              </w:rPr>
              <w:t>umero</w:t>
            </w:r>
            <w:proofErr w:type="spellEnd"/>
            <w:r w:rsidR="00031CCE">
              <w:rPr>
                <w:rFonts w:ascii="Calibri" w:eastAsia="Times New Roman" w:hAnsi="Calibri" w:cs="Times New Roman"/>
                <w:b/>
                <w:color w:val="000000"/>
                <w:lang w:eastAsia="da-DK"/>
              </w:rPr>
              <w:t>:</w:t>
            </w:r>
          </w:p>
          <w:p w:rsidR="00E813EA" w:rsidRPr="00E813EA" w:rsidRDefault="00031CCE" w:rsidP="00285FC1">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O</w:t>
            </w:r>
            <w:r w:rsidR="00285FC1">
              <w:rPr>
                <w:rFonts w:ascii="Calibri" w:eastAsia="Times New Roman" w:hAnsi="Calibri" w:cs="Times New Roman"/>
                <w:color w:val="000000"/>
                <w:lang w:eastAsia="da-DK"/>
              </w:rPr>
              <w:t>m</w:t>
            </w:r>
            <w:r w:rsidR="00285FC1">
              <w:rPr>
                <w:rFonts w:ascii="Calibri" w:eastAsia="Times New Roman" w:hAnsi="Calibri" w:cs="Times New Roman"/>
                <w:color w:val="000000"/>
                <w:lang w:eastAsia="da-DK"/>
              </w:rPr>
              <w:t>sætning</w:t>
            </w: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0</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w:t>
            </w:r>
            <w:r>
              <w:rPr>
                <w:rFonts w:ascii="Calibri" w:eastAsia="Times New Roman" w:hAnsi="Calibri" w:cs="Times New Roman"/>
                <w:color w:val="000000"/>
                <w:lang w:eastAsia="da-DK"/>
              </w:rPr>
              <w:t>.</w:t>
            </w:r>
            <w:r w:rsidRPr="00E813EA">
              <w:rPr>
                <w:rFonts w:ascii="Calibri" w:eastAsia="Times New Roman" w:hAnsi="Calibri" w:cs="Times New Roman"/>
                <w:color w:val="000000"/>
                <w:lang w:eastAsia="da-DK"/>
              </w:rPr>
              <w:t>000</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200.000</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2672" w:type="dxa"/>
            <w:gridSpan w:val="3"/>
            <w:tcBorders>
              <w:top w:val="nil"/>
              <w:left w:val="nil"/>
              <w:bottom w:val="nil"/>
              <w:right w:val="nil"/>
            </w:tcBorders>
            <w:shd w:val="clear" w:color="auto" w:fill="auto"/>
            <w:noWrap/>
            <w:vAlign w:val="bottom"/>
            <w:hideMark/>
          </w:tcPr>
          <w:p w:rsidR="00E813EA" w:rsidRPr="00031CCE" w:rsidRDefault="00E813EA" w:rsidP="00E813EA">
            <w:pPr>
              <w:spacing w:after="0" w:line="240" w:lineRule="auto"/>
              <w:rPr>
                <w:rFonts w:ascii="Calibri" w:eastAsia="Times New Roman" w:hAnsi="Calibri" w:cs="Times New Roman"/>
                <w:b/>
                <w:color w:val="000000"/>
                <w:lang w:eastAsia="da-DK"/>
              </w:rPr>
            </w:pPr>
            <w:r w:rsidRPr="00031CCE">
              <w:rPr>
                <w:rFonts w:ascii="Calibri" w:eastAsia="Times New Roman" w:hAnsi="Calibri" w:cs="Times New Roman"/>
                <w:b/>
                <w:color w:val="000000"/>
                <w:lang w:eastAsia="da-DK"/>
              </w:rPr>
              <w:t>Logistikomkostninger mv.</w:t>
            </w: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20.000</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jc w:val="center"/>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130.000</w:t>
            </w: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150.000</w:t>
            </w: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3382" w:type="dxa"/>
            <w:gridSpan w:val="11"/>
            <w:tcBorders>
              <w:top w:val="nil"/>
              <w:left w:val="nil"/>
              <w:bottom w:val="nil"/>
              <w:right w:val="nil"/>
            </w:tcBorders>
            <w:shd w:val="clear" w:color="auto" w:fill="auto"/>
            <w:noWrap/>
            <w:vAlign w:val="bottom"/>
            <w:hideMark/>
          </w:tcPr>
          <w:p w:rsidR="00E813EA" w:rsidRPr="00383FDA" w:rsidRDefault="00B915CA" w:rsidP="00446C33">
            <w:pPr>
              <w:spacing w:after="0" w:line="240" w:lineRule="auto"/>
              <w:rPr>
                <w:rFonts w:ascii="Calibri" w:eastAsia="Times New Roman" w:hAnsi="Calibri" w:cs="Times New Roman"/>
                <w:b/>
                <w:i/>
                <w:color w:val="000000"/>
                <w:sz w:val="24"/>
                <w:lang w:eastAsia="da-DK"/>
              </w:rPr>
            </w:pPr>
            <w:r w:rsidRPr="00383FDA">
              <w:rPr>
                <w:rFonts w:ascii="Calibri" w:eastAsia="Times New Roman" w:hAnsi="Calibri" w:cs="Times New Roman"/>
                <w:b/>
                <w:i/>
                <w:color w:val="000000"/>
                <w:sz w:val="24"/>
                <w:lang w:eastAsia="da-DK"/>
              </w:rPr>
              <w:t>1.2</w:t>
            </w:r>
            <w:r w:rsidR="00E813EA" w:rsidRPr="00383FDA">
              <w:rPr>
                <w:rFonts w:ascii="Calibri" w:eastAsia="Times New Roman" w:hAnsi="Calibri" w:cs="Times New Roman"/>
                <w:b/>
                <w:i/>
                <w:color w:val="000000"/>
                <w:sz w:val="24"/>
                <w:lang w:eastAsia="da-DK"/>
              </w:rPr>
              <w:t>.  Hvilket produkt er mest profitabelt?</w:t>
            </w:r>
          </w:p>
        </w:tc>
      </w:tr>
      <w:tr w:rsidR="00E813EA" w:rsidRPr="00E813EA" w:rsidTr="00E813EA">
        <w:trPr>
          <w:trHeight w:val="300"/>
        </w:trPr>
        <w:tc>
          <w:tcPr>
            <w:tcW w:w="10888" w:type="dxa"/>
            <w:gridSpan w:val="7"/>
            <w:tcBorders>
              <w:top w:val="nil"/>
              <w:left w:val="nil"/>
              <w:bottom w:val="nil"/>
              <w:right w:val="nil"/>
            </w:tcBorders>
            <w:shd w:val="clear" w:color="auto" w:fill="auto"/>
            <w:noWrap/>
            <w:vAlign w:val="bottom"/>
            <w:hideMark/>
          </w:tcPr>
          <w:p w:rsidR="00E813EA" w:rsidRPr="00383FDA" w:rsidRDefault="00B915CA" w:rsidP="00D14B22">
            <w:pPr>
              <w:spacing w:after="0" w:line="240" w:lineRule="auto"/>
              <w:rPr>
                <w:rFonts w:ascii="Calibri" w:eastAsia="Times New Roman" w:hAnsi="Calibri" w:cs="Times New Roman"/>
                <w:b/>
                <w:i/>
                <w:color w:val="000000"/>
                <w:sz w:val="24"/>
                <w:lang w:eastAsia="da-DK"/>
              </w:rPr>
            </w:pPr>
            <w:r w:rsidRPr="00383FDA">
              <w:rPr>
                <w:rFonts w:ascii="Calibri" w:eastAsia="Times New Roman" w:hAnsi="Calibri" w:cs="Times New Roman"/>
                <w:b/>
                <w:i/>
                <w:color w:val="000000"/>
                <w:sz w:val="24"/>
                <w:lang w:eastAsia="da-DK"/>
              </w:rPr>
              <w:t xml:space="preserve">1.3. </w:t>
            </w:r>
            <w:r w:rsidR="00E813EA" w:rsidRPr="00383FDA">
              <w:rPr>
                <w:rFonts w:ascii="Calibri" w:eastAsia="Times New Roman" w:hAnsi="Calibri" w:cs="Times New Roman"/>
                <w:b/>
                <w:i/>
                <w:color w:val="000000"/>
                <w:sz w:val="24"/>
                <w:lang w:eastAsia="da-DK"/>
              </w:rPr>
              <w:t>Bestem bruttoavance for hver kundekategori.</w:t>
            </w:r>
          </w:p>
        </w:tc>
        <w:tc>
          <w:tcPr>
            <w:tcW w:w="428"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146"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960"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960"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r>
      <w:tr w:rsidR="00E813EA" w:rsidRPr="00E813EA" w:rsidTr="00E813EA">
        <w:trPr>
          <w:trHeight w:val="300"/>
        </w:trPr>
        <w:tc>
          <w:tcPr>
            <w:tcW w:w="5716" w:type="dxa"/>
            <w:gridSpan w:val="5"/>
            <w:tcBorders>
              <w:top w:val="nil"/>
              <w:left w:val="nil"/>
              <w:bottom w:val="nil"/>
              <w:right w:val="nil"/>
            </w:tcBorders>
            <w:shd w:val="clear" w:color="auto" w:fill="auto"/>
            <w:noWrap/>
            <w:vAlign w:val="bottom"/>
            <w:hideMark/>
          </w:tcPr>
          <w:p w:rsidR="00E813EA" w:rsidRPr="00383FDA" w:rsidRDefault="00B915CA" w:rsidP="00E813EA">
            <w:pPr>
              <w:spacing w:after="0" w:line="240" w:lineRule="auto"/>
              <w:rPr>
                <w:rFonts w:ascii="Calibri" w:eastAsia="Times New Roman" w:hAnsi="Calibri" w:cs="Times New Roman"/>
                <w:b/>
                <w:i/>
                <w:color w:val="000000"/>
                <w:sz w:val="24"/>
                <w:lang w:eastAsia="da-DK"/>
              </w:rPr>
            </w:pPr>
            <w:r w:rsidRPr="00383FDA">
              <w:rPr>
                <w:rFonts w:ascii="Calibri" w:eastAsia="Times New Roman" w:hAnsi="Calibri" w:cs="Times New Roman"/>
                <w:b/>
                <w:i/>
                <w:color w:val="000000"/>
                <w:sz w:val="24"/>
                <w:lang w:eastAsia="da-DK"/>
              </w:rPr>
              <w:t xml:space="preserve">1.4. </w:t>
            </w:r>
            <w:r w:rsidR="00E813EA" w:rsidRPr="00383FDA">
              <w:rPr>
                <w:rFonts w:ascii="Calibri" w:eastAsia="Times New Roman" w:hAnsi="Calibri" w:cs="Times New Roman"/>
                <w:b/>
                <w:i/>
                <w:color w:val="000000"/>
                <w:sz w:val="24"/>
                <w:lang w:eastAsia="da-DK"/>
              </w:rPr>
              <w:t>Hvilke</w:t>
            </w:r>
            <w:r w:rsidR="00D77650">
              <w:rPr>
                <w:rFonts w:ascii="Calibri" w:eastAsia="Times New Roman" w:hAnsi="Calibri" w:cs="Times New Roman"/>
                <w:b/>
                <w:i/>
                <w:color w:val="000000"/>
                <w:sz w:val="24"/>
                <w:lang w:eastAsia="da-DK"/>
              </w:rPr>
              <w:t>n</w:t>
            </w:r>
            <w:r w:rsidR="00E813EA" w:rsidRPr="00383FDA">
              <w:rPr>
                <w:rFonts w:ascii="Calibri" w:eastAsia="Times New Roman" w:hAnsi="Calibri" w:cs="Times New Roman"/>
                <w:b/>
                <w:i/>
                <w:color w:val="000000"/>
                <w:sz w:val="24"/>
                <w:lang w:eastAsia="da-DK"/>
              </w:rPr>
              <w:t xml:space="preserve"> k</w:t>
            </w:r>
            <w:r w:rsidR="00D77650">
              <w:rPr>
                <w:rFonts w:ascii="Calibri" w:eastAsia="Times New Roman" w:hAnsi="Calibri" w:cs="Times New Roman"/>
                <w:b/>
                <w:i/>
                <w:color w:val="000000"/>
                <w:sz w:val="24"/>
                <w:lang w:eastAsia="da-DK"/>
              </w:rPr>
              <w:t>undekategori er mest profitabel</w:t>
            </w:r>
            <w:r w:rsidR="00E813EA" w:rsidRPr="00383FDA">
              <w:rPr>
                <w:rFonts w:ascii="Calibri" w:eastAsia="Times New Roman" w:hAnsi="Calibri" w:cs="Times New Roman"/>
                <w:b/>
                <w:i/>
                <w:color w:val="000000"/>
                <w:sz w:val="24"/>
                <w:lang w:eastAsia="da-DK"/>
              </w:rPr>
              <w:t>?</w:t>
            </w:r>
          </w:p>
        </w:tc>
        <w:tc>
          <w:tcPr>
            <w:tcW w:w="2898"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2274"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428"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146"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960"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960"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3382" w:type="dxa"/>
            <w:gridSpan w:val="11"/>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Virksomheden er noget i tvivl om hvorledes den skal tackle omkostningerne til logistik</w:t>
            </w:r>
            <w:proofErr w:type="gramStart"/>
            <w:r w:rsidRPr="00E813EA">
              <w:rPr>
                <w:rFonts w:ascii="Calibri" w:eastAsia="Times New Roman" w:hAnsi="Calibri" w:cs="Times New Roman"/>
                <w:color w:val="000000"/>
                <w:lang w:eastAsia="da-DK"/>
              </w:rPr>
              <w:t xml:space="preserve"> (inkl. </w:t>
            </w:r>
            <w:proofErr w:type="spellStart"/>
            <w:r w:rsidRPr="00E813EA">
              <w:rPr>
                <w:rFonts w:ascii="Calibri" w:eastAsia="Times New Roman" w:hAnsi="Calibri" w:cs="Times New Roman"/>
                <w:color w:val="000000"/>
                <w:lang w:eastAsia="da-DK"/>
              </w:rPr>
              <w:t>after</w:t>
            </w:r>
            <w:proofErr w:type="spellEnd"/>
            <w:r w:rsidRPr="00E813EA">
              <w:rPr>
                <w:rFonts w:ascii="Calibri" w:eastAsia="Times New Roman" w:hAnsi="Calibri" w:cs="Times New Roman"/>
                <w:color w:val="000000"/>
                <w:lang w:eastAsia="da-DK"/>
              </w:rPr>
              <w:t xml:space="preserve"> sales</w:t>
            </w:r>
            <w:proofErr w:type="gramEnd"/>
            <w:r w:rsidRPr="00E813EA">
              <w:rPr>
                <w:rFonts w:ascii="Calibri" w:eastAsia="Times New Roman" w:hAnsi="Calibri" w:cs="Times New Roman"/>
                <w:color w:val="000000"/>
                <w:lang w:eastAsia="da-DK"/>
              </w:rPr>
              <w:t xml:space="preserve"> </w:t>
            </w:r>
          </w:p>
        </w:tc>
      </w:tr>
      <w:tr w:rsidR="00E813EA" w:rsidRPr="00E813EA" w:rsidTr="00E813EA">
        <w:trPr>
          <w:trHeight w:val="300"/>
        </w:trPr>
        <w:tc>
          <w:tcPr>
            <w:tcW w:w="5716" w:type="dxa"/>
            <w:gridSpan w:val="5"/>
            <w:tcBorders>
              <w:top w:val="nil"/>
              <w:left w:val="nil"/>
              <w:bottom w:val="nil"/>
              <w:right w:val="nil"/>
            </w:tcBorders>
            <w:shd w:val="clear" w:color="auto" w:fill="auto"/>
            <w:noWrap/>
            <w:vAlign w:val="bottom"/>
            <w:hideMark/>
          </w:tcPr>
          <w:p w:rsidR="00E813EA" w:rsidRDefault="00E813EA" w:rsidP="00E813EA">
            <w:pPr>
              <w:spacing w:after="0" w:line="240" w:lineRule="auto"/>
              <w:rPr>
                <w:rFonts w:ascii="Calibri" w:eastAsia="Times New Roman" w:hAnsi="Calibri" w:cs="Times New Roman"/>
                <w:color w:val="000000"/>
                <w:lang w:eastAsia="da-DK"/>
              </w:rPr>
            </w:pPr>
            <w:r w:rsidRPr="00E813EA">
              <w:rPr>
                <w:rFonts w:ascii="Calibri" w:eastAsia="Times New Roman" w:hAnsi="Calibri" w:cs="Times New Roman"/>
                <w:color w:val="000000"/>
                <w:lang w:eastAsia="da-DK"/>
              </w:rPr>
              <w:t>og hotline)</w:t>
            </w:r>
            <w:r>
              <w:rPr>
                <w:rFonts w:ascii="Calibri" w:eastAsia="Times New Roman" w:hAnsi="Calibri" w:cs="Times New Roman"/>
                <w:color w:val="000000"/>
                <w:lang w:eastAsia="da-DK"/>
              </w:rPr>
              <w:t>.</w:t>
            </w:r>
          </w:p>
          <w:p w:rsidR="00E813EA" w:rsidRPr="00E813EA" w:rsidRDefault="00E813EA" w:rsidP="00E813EA">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 </w:t>
            </w: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89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93"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89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2274"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428"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2422" w:type="dxa"/>
            <w:gridSpan w:val="10"/>
            <w:tcBorders>
              <w:top w:val="nil"/>
              <w:left w:val="nil"/>
              <w:bottom w:val="nil"/>
              <w:right w:val="nil"/>
            </w:tcBorders>
            <w:shd w:val="clear" w:color="auto" w:fill="auto"/>
            <w:noWrap/>
            <w:vAlign w:val="bottom"/>
            <w:hideMark/>
          </w:tcPr>
          <w:p w:rsidR="00E813EA" w:rsidRPr="00446C33" w:rsidRDefault="00383FDA" w:rsidP="00031CCE">
            <w:pPr>
              <w:spacing w:after="0" w:line="240" w:lineRule="auto"/>
              <w:rPr>
                <w:rFonts w:ascii="Calibri" w:eastAsia="Times New Roman" w:hAnsi="Calibri" w:cs="Times New Roman"/>
                <w:b/>
                <w:i/>
                <w:color w:val="000000"/>
                <w:sz w:val="24"/>
                <w:lang w:eastAsia="da-DK"/>
              </w:rPr>
            </w:pPr>
            <w:r w:rsidRPr="00446C33">
              <w:rPr>
                <w:rFonts w:ascii="Calibri" w:eastAsia="Times New Roman" w:hAnsi="Calibri" w:cs="Times New Roman"/>
                <w:b/>
                <w:i/>
                <w:color w:val="000000"/>
                <w:sz w:val="24"/>
                <w:lang w:eastAsia="da-DK"/>
              </w:rPr>
              <w:t>1.</w:t>
            </w:r>
            <w:proofErr w:type="gramStart"/>
            <w:r w:rsidRPr="00446C33">
              <w:rPr>
                <w:rFonts w:ascii="Calibri" w:eastAsia="Times New Roman" w:hAnsi="Calibri" w:cs="Times New Roman"/>
                <w:b/>
                <w:i/>
                <w:color w:val="000000"/>
                <w:sz w:val="24"/>
                <w:lang w:eastAsia="da-DK"/>
              </w:rPr>
              <w:t xml:space="preserve">5 </w:t>
            </w:r>
            <w:r w:rsidR="00E813EA" w:rsidRPr="00446C33">
              <w:rPr>
                <w:rFonts w:ascii="Calibri" w:eastAsia="Times New Roman" w:hAnsi="Calibri" w:cs="Times New Roman"/>
                <w:b/>
                <w:i/>
                <w:color w:val="000000"/>
                <w:sz w:val="24"/>
                <w:lang w:eastAsia="da-DK"/>
              </w:rPr>
              <w:t xml:space="preserve"> Udarbejd</w:t>
            </w:r>
            <w:proofErr w:type="gramEnd"/>
            <w:r w:rsidR="00E813EA" w:rsidRPr="00446C33">
              <w:rPr>
                <w:rFonts w:ascii="Calibri" w:eastAsia="Times New Roman" w:hAnsi="Calibri" w:cs="Times New Roman"/>
                <w:b/>
                <w:i/>
                <w:color w:val="000000"/>
                <w:sz w:val="24"/>
                <w:lang w:eastAsia="da-DK"/>
              </w:rPr>
              <w:t xml:space="preserve"> et forslag der viser bruttofortjenesten på salget og </w:t>
            </w:r>
            <w:r w:rsidR="00181CD6" w:rsidRPr="00446C33">
              <w:rPr>
                <w:rFonts w:ascii="Calibri" w:eastAsia="Times New Roman" w:hAnsi="Calibri" w:cs="Times New Roman"/>
                <w:b/>
                <w:i/>
                <w:color w:val="000000"/>
                <w:sz w:val="24"/>
                <w:lang w:eastAsia="da-DK"/>
              </w:rPr>
              <w:t>logistikomkostningernes fordeling</w:t>
            </w:r>
            <w:r w:rsidR="00E813EA" w:rsidRPr="00446C33">
              <w:rPr>
                <w:rFonts w:ascii="Calibri" w:eastAsia="Times New Roman" w:hAnsi="Calibri" w:cs="Times New Roman"/>
                <w:b/>
                <w:i/>
                <w:color w:val="000000"/>
                <w:sz w:val="24"/>
                <w:lang w:eastAsia="da-DK"/>
              </w:rPr>
              <w:t xml:space="preserve">  </w:t>
            </w: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r w:rsidR="00E813EA" w:rsidRPr="00E813EA" w:rsidTr="00E813EA">
        <w:trPr>
          <w:trHeight w:val="300"/>
        </w:trPr>
        <w:tc>
          <w:tcPr>
            <w:tcW w:w="10888" w:type="dxa"/>
            <w:gridSpan w:val="7"/>
            <w:tcBorders>
              <w:top w:val="nil"/>
              <w:left w:val="nil"/>
              <w:bottom w:val="nil"/>
              <w:right w:val="nil"/>
            </w:tcBorders>
            <w:shd w:val="clear" w:color="auto" w:fill="auto"/>
            <w:noWrap/>
            <w:vAlign w:val="bottom"/>
            <w:hideMark/>
          </w:tcPr>
          <w:p w:rsidR="00E813EA" w:rsidRPr="00446C33" w:rsidRDefault="00031CCE" w:rsidP="00E813EA">
            <w:pPr>
              <w:spacing w:after="0" w:line="240" w:lineRule="auto"/>
              <w:rPr>
                <w:rFonts w:ascii="Calibri" w:eastAsia="Times New Roman" w:hAnsi="Calibri" w:cs="Times New Roman"/>
                <w:b/>
                <w:i/>
                <w:color w:val="000000"/>
                <w:sz w:val="24"/>
                <w:lang w:eastAsia="da-DK"/>
              </w:rPr>
            </w:pPr>
            <w:proofErr w:type="gramStart"/>
            <w:r w:rsidRPr="00446C33">
              <w:rPr>
                <w:rFonts w:ascii="Calibri" w:eastAsia="Times New Roman" w:hAnsi="Calibri" w:cs="Times New Roman"/>
                <w:b/>
                <w:i/>
                <w:color w:val="000000"/>
                <w:sz w:val="24"/>
                <w:lang w:eastAsia="da-DK"/>
              </w:rPr>
              <w:t xml:space="preserve">på </w:t>
            </w:r>
            <w:r w:rsidR="00446C33" w:rsidRPr="00446C33">
              <w:rPr>
                <w:rFonts w:ascii="Calibri" w:eastAsia="Times New Roman" w:hAnsi="Calibri" w:cs="Times New Roman"/>
                <w:b/>
                <w:i/>
                <w:color w:val="000000"/>
                <w:sz w:val="24"/>
                <w:lang w:eastAsia="da-DK"/>
              </w:rPr>
              <w:t xml:space="preserve">de to </w:t>
            </w:r>
            <w:r w:rsidR="00E813EA" w:rsidRPr="00446C33">
              <w:rPr>
                <w:rFonts w:ascii="Calibri" w:eastAsia="Times New Roman" w:hAnsi="Calibri" w:cs="Times New Roman"/>
                <w:b/>
                <w:i/>
                <w:color w:val="000000"/>
                <w:sz w:val="24"/>
                <w:lang w:eastAsia="da-DK"/>
              </w:rPr>
              <w:t>kundekategorier.</w:t>
            </w:r>
            <w:proofErr w:type="gramEnd"/>
            <w:r w:rsidR="00E813EA" w:rsidRPr="00446C33">
              <w:rPr>
                <w:rFonts w:ascii="Calibri" w:eastAsia="Times New Roman" w:hAnsi="Calibri" w:cs="Times New Roman"/>
                <w:b/>
                <w:i/>
                <w:color w:val="000000"/>
                <w:sz w:val="24"/>
                <w:lang w:eastAsia="da-DK"/>
              </w:rPr>
              <w:t xml:space="preserve"> Giv </w:t>
            </w:r>
            <w:r w:rsidR="009B0012" w:rsidRPr="00446C33">
              <w:rPr>
                <w:rFonts w:ascii="Calibri" w:eastAsia="Times New Roman" w:hAnsi="Calibri" w:cs="Times New Roman"/>
                <w:b/>
                <w:i/>
                <w:color w:val="000000"/>
                <w:sz w:val="24"/>
                <w:lang w:eastAsia="da-DK"/>
              </w:rPr>
              <w:t xml:space="preserve">begrundet </w:t>
            </w:r>
            <w:r w:rsidR="00E813EA" w:rsidRPr="00446C33">
              <w:rPr>
                <w:rFonts w:ascii="Calibri" w:eastAsia="Times New Roman" w:hAnsi="Calibri" w:cs="Times New Roman"/>
                <w:b/>
                <w:i/>
                <w:color w:val="000000"/>
                <w:sz w:val="24"/>
                <w:lang w:eastAsia="da-DK"/>
              </w:rPr>
              <w:t>forslag til forbedringer af kundeprofitabiliteten.</w:t>
            </w:r>
          </w:p>
        </w:tc>
        <w:tc>
          <w:tcPr>
            <w:tcW w:w="428"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146"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960" w:type="dxa"/>
            <w:tcBorders>
              <w:top w:val="nil"/>
              <w:left w:val="nil"/>
              <w:bottom w:val="nil"/>
              <w:right w:val="nil"/>
            </w:tcBorders>
            <w:shd w:val="clear" w:color="auto" w:fill="auto"/>
            <w:noWrap/>
            <w:vAlign w:val="bottom"/>
            <w:hideMark/>
          </w:tcPr>
          <w:p w:rsidR="00E813EA" w:rsidRPr="00383FDA" w:rsidRDefault="00E813EA" w:rsidP="00E813EA">
            <w:pPr>
              <w:spacing w:after="0" w:line="240" w:lineRule="auto"/>
              <w:rPr>
                <w:rFonts w:ascii="Calibri" w:eastAsia="Times New Roman" w:hAnsi="Calibri" w:cs="Times New Roman"/>
                <w:b/>
                <w:i/>
                <w:color w:val="000000"/>
                <w:sz w:val="24"/>
                <w:lang w:eastAsia="da-DK"/>
              </w:rPr>
            </w:pPr>
          </w:p>
        </w:tc>
        <w:tc>
          <w:tcPr>
            <w:tcW w:w="960" w:type="dxa"/>
            <w:tcBorders>
              <w:top w:val="nil"/>
              <w:left w:val="nil"/>
              <w:bottom w:val="nil"/>
              <w:right w:val="nil"/>
            </w:tcBorders>
            <w:shd w:val="clear" w:color="auto" w:fill="auto"/>
            <w:noWrap/>
            <w:vAlign w:val="bottom"/>
            <w:hideMark/>
          </w:tcPr>
          <w:p w:rsidR="00E813EA" w:rsidRPr="00E813EA" w:rsidRDefault="00E813EA" w:rsidP="00E813EA">
            <w:pPr>
              <w:spacing w:after="0" w:line="240" w:lineRule="auto"/>
              <w:rPr>
                <w:rFonts w:ascii="Calibri" w:eastAsia="Times New Roman" w:hAnsi="Calibri" w:cs="Times New Roman"/>
                <w:color w:val="000000"/>
                <w:lang w:eastAsia="da-DK"/>
              </w:rPr>
            </w:pPr>
          </w:p>
        </w:tc>
      </w:tr>
    </w:tbl>
    <w:p w:rsidR="00E813EA" w:rsidRDefault="00E813EA">
      <w:pPr>
        <w:rPr>
          <w:b/>
          <w:sz w:val="28"/>
          <w:szCs w:val="28"/>
        </w:rPr>
      </w:pPr>
    </w:p>
    <w:p w:rsidR="00D33E04" w:rsidRPr="00CD5629" w:rsidRDefault="00FC516E">
      <w:pPr>
        <w:rPr>
          <w:b/>
          <w:sz w:val="28"/>
          <w:szCs w:val="28"/>
        </w:rPr>
      </w:pPr>
      <w:r>
        <w:rPr>
          <w:b/>
          <w:sz w:val="28"/>
          <w:szCs w:val="28"/>
        </w:rPr>
        <w:t>Opgave 2 (</w:t>
      </w:r>
      <w:proofErr w:type="gramStart"/>
      <w:r>
        <w:rPr>
          <w:b/>
          <w:sz w:val="28"/>
          <w:szCs w:val="28"/>
        </w:rPr>
        <w:t>55</w:t>
      </w:r>
      <w:r w:rsidR="00E813EA">
        <w:rPr>
          <w:b/>
          <w:sz w:val="28"/>
          <w:szCs w:val="28"/>
        </w:rPr>
        <w:t>%</w:t>
      </w:r>
      <w:proofErr w:type="gramEnd"/>
      <w:r w:rsidR="00E813EA">
        <w:rPr>
          <w:b/>
          <w:sz w:val="28"/>
          <w:szCs w:val="28"/>
        </w:rPr>
        <w:t>)</w:t>
      </w:r>
    </w:p>
    <w:p w:rsidR="00446C33" w:rsidRPr="00446C33" w:rsidRDefault="00446C33" w:rsidP="00446C33">
      <w:pPr>
        <w:pStyle w:val="Listeafsnit"/>
        <w:numPr>
          <w:ilvl w:val="1"/>
          <w:numId w:val="22"/>
        </w:numPr>
        <w:spacing w:after="240" w:line="240" w:lineRule="auto"/>
        <w:rPr>
          <w:b/>
          <w:i/>
          <w:sz w:val="24"/>
          <w:szCs w:val="24"/>
        </w:rPr>
      </w:pPr>
      <w:r w:rsidRPr="00446C33">
        <w:rPr>
          <w:rFonts w:ascii="Calibri" w:hAnsi="Calibri"/>
          <w:b/>
          <w:i/>
        </w:rPr>
        <w:t xml:space="preserve"> </w:t>
      </w:r>
      <w:r w:rsidRPr="00446C33">
        <w:rPr>
          <w:rFonts w:ascii="Calibri" w:hAnsi="Calibri"/>
          <w:b/>
          <w:i/>
          <w:sz w:val="24"/>
          <w:szCs w:val="24"/>
        </w:rPr>
        <w:t xml:space="preserve">Du bedes diskutere og vurdere Gabriels innovative platform samt virksomhedens innovative processer, herunder hvilket forandringspres det kan forventes at virksomheden er udsat for fra </w:t>
      </w:r>
      <w:proofErr w:type="gramStart"/>
      <w:r w:rsidRPr="00446C33">
        <w:rPr>
          <w:rFonts w:ascii="Calibri" w:hAnsi="Calibri"/>
          <w:b/>
          <w:i/>
          <w:sz w:val="24"/>
          <w:szCs w:val="24"/>
        </w:rPr>
        <w:t>virksomhedens  kunder</w:t>
      </w:r>
      <w:proofErr w:type="gramEnd"/>
      <w:r w:rsidRPr="00446C33">
        <w:rPr>
          <w:rFonts w:ascii="Calibri" w:hAnsi="Calibri"/>
          <w:b/>
          <w:i/>
          <w:sz w:val="24"/>
          <w:szCs w:val="24"/>
        </w:rPr>
        <w:t xml:space="preserve"> og øvrige omverden.</w:t>
      </w:r>
      <w:r w:rsidRPr="00446C33">
        <w:rPr>
          <w:rFonts w:ascii="Calibri" w:hAnsi="Calibri"/>
          <w:b/>
          <w:i/>
          <w:color w:val="FF0000"/>
          <w:sz w:val="24"/>
          <w:szCs w:val="24"/>
        </w:rPr>
        <w:t xml:space="preserve"> </w:t>
      </w:r>
    </w:p>
    <w:p w:rsidR="00E813EA" w:rsidRDefault="00E813EA">
      <w:pPr>
        <w:rPr>
          <w:b/>
        </w:rPr>
      </w:pPr>
    </w:p>
    <w:p w:rsidR="00D33E04" w:rsidRPr="00E813EA" w:rsidRDefault="00152E3E">
      <w:r w:rsidRPr="00CD5629">
        <w:rPr>
          <w:b/>
          <w:sz w:val="28"/>
          <w:szCs w:val="28"/>
        </w:rPr>
        <w:lastRenderedPageBreak/>
        <w:t>Opgave 3</w:t>
      </w:r>
      <w:r w:rsidR="00E813EA">
        <w:rPr>
          <w:b/>
          <w:sz w:val="28"/>
          <w:szCs w:val="28"/>
        </w:rPr>
        <w:t xml:space="preserve"> (</w:t>
      </w:r>
      <w:proofErr w:type="gramStart"/>
      <w:r w:rsidR="00E813EA">
        <w:rPr>
          <w:b/>
          <w:sz w:val="28"/>
          <w:szCs w:val="28"/>
        </w:rPr>
        <w:t>20%</w:t>
      </w:r>
      <w:proofErr w:type="gramEnd"/>
      <w:r w:rsidR="00E813EA">
        <w:rPr>
          <w:b/>
          <w:sz w:val="28"/>
          <w:szCs w:val="28"/>
        </w:rPr>
        <w:t>)</w:t>
      </w:r>
    </w:p>
    <w:p w:rsidR="00CD5629" w:rsidRDefault="00CD5629" w:rsidP="00CD5629">
      <w:r>
        <w:t xml:space="preserve"> Gabriel A/S </w:t>
      </w:r>
      <w:r w:rsidRPr="003C7192">
        <w:t>havde</w:t>
      </w:r>
      <w:r>
        <w:t xml:space="preserve"> </w:t>
      </w:r>
      <w:r w:rsidRPr="003C7192">
        <w:t>indgået aftale med et belgisk hotel om</w:t>
      </w:r>
      <w:r>
        <w:t xml:space="preserve"> </w:t>
      </w:r>
      <w:r w:rsidRPr="003C7192">
        <w:t>levering af 50 stk</w:t>
      </w:r>
      <w:r w:rsidR="0080728C">
        <w:t xml:space="preserve">. lænestole </w:t>
      </w:r>
      <w:r w:rsidR="0080728C" w:rsidRPr="003C7192">
        <w:t>til</w:t>
      </w:r>
      <w:r>
        <w:t xml:space="preserve"> hotellets være</w:t>
      </w:r>
      <w:r>
        <w:t>l</w:t>
      </w:r>
      <w:r>
        <w:t>ser.</w:t>
      </w:r>
    </w:p>
    <w:p w:rsidR="00CD5629" w:rsidRDefault="00CD5629" w:rsidP="00CD5629">
      <w:r>
        <w:t>Levering skulle ske den 1 marts, så værelserne kunne være klar til påske, hvor der forventedes mange g</w:t>
      </w:r>
      <w:r>
        <w:t>æ</w:t>
      </w:r>
      <w:r>
        <w:t xml:space="preserve">ster på hotellet.  </w:t>
      </w:r>
      <w:r w:rsidRPr="003C7192">
        <w:t xml:space="preserve"> Farven </w:t>
      </w:r>
      <w:r>
        <w:t>på lænestolene skulle ifølge aftalen være mørkeblå, da de skulle passe i farven med resten af interiøret.</w:t>
      </w:r>
      <w:r w:rsidRPr="003C7192">
        <w:t xml:space="preserve"> </w:t>
      </w:r>
      <w:r>
        <w:t>Da lænestolene blev leveret, viste det sig, at d</w:t>
      </w:r>
      <w:r w:rsidRPr="003C7192">
        <w:t>er</w:t>
      </w:r>
      <w:r>
        <w:t xml:space="preserve"> </w:t>
      </w:r>
      <w:r w:rsidRPr="003C7192">
        <w:t>kun</w:t>
      </w:r>
      <w:r>
        <w:t xml:space="preserve"> var </w:t>
      </w:r>
      <w:r w:rsidRPr="003C7192">
        <w:t xml:space="preserve">leveret 38 </w:t>
      </w:r>
      <w:r>
        <w:t>stk.,</w:t>
      </w:r>
      <w:r w:rsidRPr="003C7192">
        <w:t xml:space="preserve"> og at de i øvrigt </w:t>
      </w:r>
      <w:r>
        <w:t>var</w:t>
      </w:r>
      <w:r w:rsidRPr="003C7192">
        <w:t xml:space="preserve"> lyseblå.</w:t>
      </w:r>
    </w:p>
    <w:p w:rsidR="00CD5629" w:rsidRPr="003C7192" w:rsidRDefault="00CD5629" w:rsidP="00CD5629">
      <w:r>
        <w:t>Det belgiske hotel ønsker at komme ud af handlen og helst omgående købe mørkeblå lænestole hos en anden forhandler.</w:t>
      </w:r>
    </w:p>
    <w:p w:rsidR="00CD5629" w:rsidRDefault="00223EFE" w:rsidP="00223EFE">
      <w:pPr>
        <w:spacing w:after="240"/>
      </w:pPr>
      <w:r>
        <w:rPr>
          <w:b/>
          <w:i/>
          <w:sz w:val="24"/>
        </w:rPr>
        <w:t xml:space="preserve">3.1. </w:t>
      </w:r>
      <w:r w:rsidR="00CD5629" w:rsidRPr="00223EFE">
        <w:rPr>
          <w:b/>
          <w:i/>
          <w:sz w:val="24"/>
        </w:rPr>
        <w:t xml:space="preserve">Du bedes redegøre for og analysere den </w:t>
      </w:r>
      <w:r w:rsidR="0080728C" w:rsidRPr="00223EFE">
        <w:rPr>
          <w:b/>
          <w:i/>
          <w:sz w:val="24"/>
        </w:rPr>
        <w:t>relevante juridiske</w:t>
      </w:r>
      <w:r w:rsidR="00CD5629" w:rsidRPr="00223EFE">
        <w:rPr>
          <w:b/>
          <w:i/>
          <w:sz w:val="24"/>
        </w:rPr>
        <w:t xml:space="preserve"> </w:t>
      </w:r>
      <w:r w:rsidR="0080728C" w:rsidRPr="00223EFE">
        <w:rPr>
          <w:b/>
          <w:i/>
          <w:sz w:val="24"/>
        </w:rPr>
        <w:t>problemstilling</w:t>
      </w:r>
      <w:r w:rsidR="00031CCE">
        <w:rPr>
          <w:b/>
          <w:i/>
          <w:sz w:val="24"/>
        </w:rPr>
        <w:t xml:space="preserve"> og give en</w:t>
      </w:r>
    </w:p>
    <w:p w:rsidR="00E813EA" w:rsidRPr="00223EFE" w:rsidRDefault="00031CCE" w:rsidP="00223EFE">
      <w:pPr>
        <w:spacing w:after="240"/>
        <w:rPr>
          <w:b/>
          <w:i/>
          <w:sz w:val="24"/>
        </w:rPr>
      </w:pPr>
      <w:r>
        <w:rPr>
          <w:b/>
          <w:i/>
          <w:sz w:val="24"/>
        </w:rPr>
        <w:t xml:space="preserve"> </w:t>
      </w:r>
      <w:r w:rsidR="00CD5629" w:rsidRPr="00223EFE">
        <w:rPr>
          <w:b/>
          <w:i/>
          <w:sz w:val="24"/>
        </w:rPr>
        <w:t xml:space="preserve"> juridisk vurdering af, hvordan sagen bør afgøres.</w:t>
      </w:r>
    </w:p>
    <w:p w:rsidR="00CD5629" w:rsidRDefault="00CD5629" w:rsidP="00646EB4">
      <w:r>
        <w:t xml:space="preserve">Gabriel A/S kunne godt tænke sig i </w:t>
      </w:r>
      <w:r w:rsidR="003B4EDF">
        <w:t>fremtiden at</w:t>
      </w:r>
      <w:r>
        <w:t xml:space="preserve"> sælge sengetæpper til hoteller på det europæiske marked indenfor EU.</w:t>
      </w:r>
    </w:p>
    <w:p w:rsidR="00CD5629" w:rsidRDefault="00CD5629" w:rsidP="00646EB4">
      <w:r>
        <w:t xml:space="preserve">I den forbindelse har kreative medarbejdere tegnet en sengetæppeserie med et meget karakteristisk og smukt blomstermotiv. </w:t>
      </w:r>
    </w:p>
    <w:p w:rsidR="00CD5629" w:rsidRDefault="00CD5629" w:rsidP="00646EB4">
      <w:r>
        <w:t>Gabriel A/</w:t>
      </w:r>
      <w:r w:rsidR="00920838">
        <w:t>S planlægger</w:t>
      </w:r>
      <w:r>
        <w:t xml:space="preserve">, at sengetæppeserien skal markedsføres </w:t>
      </w:r>
      <w:r w:rsidR="003B4EDF">
        <w:t>og sælges under navnet ”</w:t>
      </w:r>
      <w:proofErr w:type="spellStart"/>
      <w:r w:rsidR="003B4EDF">
        <w:t>Kvadro</w:t>
      </w:r>
      <w:proofErr w:type="spellEnd"/>
      <w:r w:rsidR="003B4EDF">
        <w:t>”</w:t>
      </w:r>
      <w:r>
        <w:t>.</w:t>
      </w:r>
    </w:p>
    <w:p w:rsidR="00CD5629" w:rsidRDefault="00920838" w:rsidP="00646EB4">
      <w:r>
        <w:t>Desuden ønsker selskabet</w:t>
      </w:r>
      <w:r w:rsidR="00CD5629">
        <w:t xml:space="preserve"> så vidt muligt at </w:t>
      </w:r>
      <w:r w:rsidR="003B4EDF">
        <w:t>forhindre konkurrenterne</w:t>
      </w:r>
      <w:r w:rsidR="00CD5629">
        <w:t xml:space="preserve"> i de øvrige EU </w:t>
      </w:r>
      <w:r w:rsidR="003B4EDF">
        <w:t>lande i</w:t>
      </w:r>
      <w:r w:rsidR="00CD5629">
        <w:t xml:space="preserve"> at </w:t>
      </w:r>
      <w:r w:rsidR="003B4EDF">
        <w:t>efterligne produktet</w:t>
      </w:r>
      <w:r w:rsidR="00CD5629">
        <w:t xml:space="preserve"> eller dets </w:t>
      </w:r>
      <w:r w:rsidR="00646EB4">
        <w:t>navn</w:t>
      </w:r>
      <w:r w:rsidR="003B4EDF">
        <w:t>.</w:t>
      </w:r>
    </w:p>
    <w:p w:rsidR="00CD5629" w:rsidRPr="00223EFE" w:rsidRDefault="00223EFE" w:rsidP="00223EFE">
      <w:pPr>
        <w:spacing w:after="240"/>
        <w:rPr>
          <w:b/>
          <w:i/>
          <w:sz w:val="24"/>
        </w:rPr>
      </w:pPr>
      <w:r>
        <w:rPr>
          <w:b/>
          <w:i/>
          <w:sz w:val="24"/>
        </w:rPr>
        <w:t>3.</w:t>
      </w:r>
      <w:r w:rsidR="00031CCE">
        <w:rPr>
          <w:b/>
          <w:i/>
          <w:sz w:val="24"/>
        </w:rPr>
        <w:t>2</w:t>
      </w:r>
      <w:r>
        <w:rPr>
          <w:b/>
          <w:i/>
          <w:sz w:val="24"/>
        </w:rPr>
        <w:t xml:space="preserve">. </w:t>
      </w:r>
      <w:r w:rsidR="00EF66C0">
        <w:rPr>
          <w:b/>
          <w:i/>
          <w:sz w:val="24"/>
        </w:rPr>
        <w:t xml:space="preserve"> </w:t>
      </w:r>
      <w:r w:rsidR="00920838" w:rsidRPr="00223EFE">
        <w:rPr>
          <w:b/>
          <w:i/>
          <w:sz w:val="24"/>
        </w:rPr>
        <w:t>Du bedes</w:t>
      </w:r>
      <w:r w:rsidR="00CD5629" w:rsidRPr="00223EFE">
        <w:rPr>
          <w:b/>
          <w:i/>
          <w:sz w:val="24"/>
        </w:rPr>
        <w:t xml:space="preserve"> redegøre for og analysere den juridiske problemstilling samt vurdere hvilke </w:t>
      </w:r>
      <w:r w:rsidR="003B4EDF" w:rsidRPr="00223EFE">
        <w:rPr>
          <w:b/>
          <w:i/>
          <w:sz w:val="24"/>
        </w:rPr>
        <w:t>m</w:t>
      </w:r>
      <w:r w:rsidR="003B4EDF" w:rsidRPr="00223EFE">
        <w:rPr>
          <w:b/>
          <w:i/>
          <w:sz w:val="24"/>
        </w:rPr>
        <w:t>u</w:t>
      </w:r>
      <w:r w:rsidR="003B4EDF" w:rsidRPr="00223EFE">
        <w:rPr>
          <w:b/>
          <w:i/>
          <w:sz w:val="24"/>
        </w:rPr>
        <w:t>ligheder Gabriel</w:t>
      </w:r>
      <w:r w:rsidR="00CD5629" w:rsidRPr="00223EFE">
        <w:rPr>
          <w:b/>
          <w:i/>
          <w:sz w:val="24"/>
        </w:rPr>
        <w:t xml:space="preserve"> A/S har for at beskytte sit produkt samt navn overfor konkurrenter indenfor E</w:t>
      </w:r>
      <w:r w:rsidR="003B4EDF" w:rsidRPr="00223EFE">
        <w:rPr>
          <w:b/>
          <w:i/>
          <w:sz w:val="24"/>
        </w:rPr>
        <w:t>U</w:t>
      </w:r>
      <w:r w:rsidR="00CD5629" w:rsidRPr="00223EFE">
        <w:rPr>
          <w:b/>
          <w:i/>
          <w:sz w:val="24"/>
        </w:rPr>
        <w:t>.</w:t>
      </w:r>
    </w:p>
    <w:p w:rsidR="00CD5629" w:rsidRDefault="00CD5629" w:rsidP="00CD5629"/>
    <w:p w:rsidR="00D33E04" w:rsidRPr="00D33E04" w:rsidRDefault="00D33E04"/>
    <w:p w:rsidR="00BC57B6" w:rsidRDefault="00BC57B6"/>
    <w:p w:rsidR="008C14D1" w:rsidRDefault="008C14D1"/>
    <w:p w:rsidR="00152E3E" w:rsidRPr="008B4E64" w:rsidRDefault="00857E46" w:rsidP="00446C33">
      <w:pPr>
        <w:rPr>
          <w:rFonts w:ascii="Lucida Sans" w:hAnsi="Lucida Sans"/>
          <w:b/>
          <w:sz w:val="28"/>
          <w:szCs w:val="28"/>
        </w:rPr>
      </w:pPr>
      <w:r>
        <w:rPr>
          <w:rFonts w:ascii="Lucida Sans" w:hAnsi="Lucida Sans"/>
          <w:b/>
          <w:sz w:val="28"/>
          <w:szCs w:val="28"/>
        </w:rPr>
        <w:br w:type="page"/>
      </w:r>
      <w:r w:rsidR="00152E3E" w:rsidRPr="001254D7">
        <w:rPr>
          <w:rFonts w:ascii="Lucida Sans" w:hAnsi="Lucida Sans"/>
          <w:b/>
          <w:sz w:val="28"/>
          <w:szCs w:val="28"/>
        </w:rPr>
        <w:lastRenderedPageBreak/>
        <w:t>Gabriel profil</w:t>
      </w:r>
      <w:r w:rsidR="00152E3E">
        <w:rPr>
          <w:rFonts w:ascii="Lucida Sans" w:hAnsi="Lucida Sans"/>
          <w:sz w:val="18"/>
          <w:szCs w:val="18"/>
        </w:rPr>
        <w:t xml:space="preserve"> </w:t>
      </w:r>
      <w:r w:rsidR="00181CD6">
        <w:rPr>
          <w:rStyle w:val="Fodnotehenvisning"/>
          <w:rFonts w:ascii="Lucida Sans" w:hAnsi="Lucida Sans"/>
          <w:sz w:val="18"/>
          <w:szCs w:val="18"/>
        </w:rPr>
        <w:footnoteReference w:id="1"/>
      </w:r>
    </w:p>
    <w:p w:rsidR="00152E3E" w:rsidRPr="00FD2752" w:rsidRDefault="00152E3E" w:rsidP="00304FD2">
      <w:pPr>
        <w:spacing w:line="240" w:lineRule="auto"/>
        <w:rPr>
          <w:rFonts w:ascii="Lucida Sans" w:hAnsi="Lucida Sans"/>
          <w:b/>
          <w:sz w:val="18"/>
          <w:szCs w:val="18"/>
        </w:rPr>
      </w:pPr>
      <w:r w:rsidRPr="00FD2752">
        <w:rPr>
          <w:rFonts w:ascii="Lucida Sans" w:hAnsi="Lucida Sans"/>
          <w:b/>
          <w:sz w:val="18"/>
          <w:szCs w:val="18"/>
        </w:rPr>
        <w:t>Idégrundlag</w:t>
      </w:r>
    </w:p>
    <w:p w:rsidR="00152E3E" w:rsidRPr="003B4EDF" w:rsidRDefault="00152E3E" w:rsidP="00304FD2">
      <w:pPr>
        <w:spacing w:line="240" w:lineRule="auto"/>
      </w:pPr>
      <w:r w:rsidRPr="003B4EDF">
        <w:t xml:space="preserve">Innovation og </w:t>
      </w:r>
      <w:proofErr w:type="spellStart"/>
      <w:r w:rsidRPr="003B4EDF">
        <w:t>værdiskabende</w:t>
      </w:r>
      <w:proofErr w:type="spellEnd"/>
      <w:r w:rsidRPr="003B4EDF">
        <w:t xml:space="preserve"> samarbejde er nøgleord i Gabriels idégrundlag.</w:t>
      </w:r>
    </w:p>
    <w:p w:rsidR="00152E3E" w:rsidRPr="003B4EDF" w:rsidRDefault="00152E3E" w:rsidP="00304FD2">
      <w:pPr>
        <w:spacing w:line="240" w:lineRule="auto"/>
      </w:pPr>
      <w:r w:rsidRPr="003B4EDF">
        <w:t>Gabriel er en nichevirksomhed, der udvikler, producerer og sælger møbelstoffer og beslægtede produkter og serviceydelser. Det sker til anvendelsesområder, hvor der stilles ufravigelige krav til særlige produk</w:t>
      </w:r>
      <w:r w:rsidRPr="003B4EDF">
        <w:t>t</w:t>
      </w:r>
      <w:r w:rsidRPr="003B4EDF">
        <w:t>egenskaber, design, logistik samt dokumenteret kvalitets- og miljøstyring.</w:t>
      </w:r>
    </w:p>
    <w:p w:rsidR="00152E3E" w:rsidRPr="003B4EDF" w:rsidRDefault="00152E3E" w:rsidP="00304FD2">
      <w:pPr>
        <w:spacing w:line="240" w:lineRule="auto"/>
        <w:rPr>
          <w:b/>
        </w:rPr>
      </w:pPr>
      <w:r w:rsidRPr="003B4EDF">
        <w:rPr>
          <w:b/>
        </w:rPr>
        <w:t>Vision</w:t>
      </w:r>
    </w:p>
    <w:p w:rsidR="00152E3E" w:rsidRPr="003B4EDF" w:rsidRDefault="00152E3E" w:rsidP="00304FD2">
      <w:pPr>
        <w:pStyle w:val="Listeafsnit"/>
        <w:numPr>
          <w:ilvl w:val="0"/>
          <w:numId w:val="8"/>
        </w:numPr>
        <w:spacing w:line="240" w:lineRule="auto"/>
      </w:pPr>
      <w:r w:rsidRPr="003B4EDF">
        <w:t>Gabriel skal opnå Blue Ocean-status gennem et innovativt forretningskoncept samt opnåelse af pate</w:t>
      </w:r>
      <w:r w:rsidRPr="003B4EDF">
        <w:t>n</w:t>
      </w:r>
      <w:r w:rsidRPr="003B4EDF">
        <w:t>ter, licenser o. l.</w:t>
      </w:r>
    </w:p>
    <w:p w:rsidR="00152E3E" w:rsidRPr="003B4EDF" w:rsidRDefault="00152E3E" w:rsidP="00304FD2">
      <w:pPr>
        <w:pStyle w:val="Listeafsnit"/>
        <w:numPr>
          <w:ilvl w:val="0"/>
          <w:numId w:val="8"/>
        </w:numPr>
        <w:spacing w:line="240" w:lineRule="auto"/>
      </w:pPr>
      <w:r w:rsidRPr="003B4EDF">
        <w:t xml:space="preserve">Gabriel skal være den foretrukne udviklingspartner og leverandør til udvalgte internationalt </w:t>
      </w:r>
      <w:proofErr w:type="spellStart"/>
      <w:r w:rsidRPr="003B4EDF">
        <w:t>markedsl</w:t>
      </w:r>
      <w:r w:rsidRPr="003B4EDF">
        <w:t>e</w:t>
      </w:r>
      <w:r w:rsidRPr="003B4EDF">
        <w:t>dende</w:t>
      </w:r>
      <w:proofErr w:type="spellEnd"/>
      <w:r w:rsidRPr="003B4EDF">
        <w:t xml:space="preserve"> producenter og storbrugere af polstermøbler, sæder og polstrede flader.</w:t>
      </w:r>
    </w:p>
    <w:p w:rsidR="00152E3E" w:rsidRPr="003B4EDF" w:rsidRDefault="00152E3E" w:rsidP="00304FD2">
      <w:pPr>
        <w:pStyle w:val="Listeafsnit"/>
        <w:numPr>
          <w:ilvl w:val="0"/>
          <w:numId w:val="8"/>
        </w:numPr>
        <w:spacing w:line="240" w:lineRule="auto"/>
      </w:pPr>
      <w:r w:rsidRPr="003B4EDF">
        <w:t>Gabriel skal have status som en særligt attraktiv arbejdsplads og partnervirksomhed for kompetente medarbejdere og virksomheder.</w:t>
      </w:r>
    </w:p>
    <w:p w:rsidR="00152E3E" w:rsidRPr="003B4EDF" w:rsidRDefault="00152E3E" w:rsidP="00304FD2">
      <w:pPr>
        <w:pStyle w:val="Listeafsnit"/>
        <w:numPr>
          <w:ilvl w:val="0"/>
          <w:numId w:val="8"/>
        </w:numPr>
        <w:spacing w:line="240" w:lineRule="auto"/>
      </w:pPr>
      <w:r w:rsidRPr="003B4EDF">
        <w:t>Gabriel Innovation Center er legeplads for innovative virksomheder med tilknytning til Gabriels værd</w:t>
      </w:r>
      <w:r w:rsidRPr="003B4EDF">
        <w:t>i</w:t>
      </w:r>
      <w:r w:rsidRPr="003B4EDF">
        <w:t>kæde.</w:t>
      </w:r>
    </w:p>
    <w:p w:rsidR="00152E3E" w:rsidRPr="003B4EDF" w:rsidRDefault="00152E3E" w:rsidP="00304FD2">
      <w:pPr>
        <w:spacing w:line="240" w:lineRule="auto"/>
        <w:rPr>
          <w:b/>
        </w:rPr>
      </w:pPr>
      <w:r w:rsidRPr="003B4EDF">
        <w:rPr>
          <w:b/>
        </w:rPr>
        <w:t>Økonomiske mål</w:t>
      </w:r>
    </w:p>
    <w:p w:rsidR="00152E3E" w:rsidRPr="003B4EDF" w:rsidRDefault="00152E3E" w:rsidP="00304FD2">
      <w:pPr>
        <w:spacing w:line="240" w:lineRule="auto"/>
      </w:pPr>
      <w:r w:rsidRPr="003B4EDF">
        <w:t>Under normale konjunkturer tilstræber Gabriel at opnå:</w:t>
      </w:r>
    </w:p>
    <w:p w:rsidR="00152E3E" w:rsidRPr="003B4EDF" w:rsidRDefault="00152E3E" w:rsidP="00304FD2">
      <w:pPr>
        <w:pStyle w:val="Listeafsnit"/>
        <w:numPr>
          <w:ilvl w:val="0"/>
          <w:numId w:val="8"/>
        </w:numPr>
        <w:spacing w:line="240" w:lineRule="auto"/>
      </w:pPr>
      <w:r w:rsidRPr="003B4EDF">
        <w:t xml:space="preserve">et afkast af den investerede kapital (ROIC) på mindst </w:t>
      </w:r>
      <w:proofErr w:type="gramStart"/>
      <w:r w:rsidRPr="003B4EDF">
        <w:t>15%</w:t>
      </w:r>
      <w:proofErr w:type="gramEnd"/>
      <w:r w:rsidRPr="003B4EDF">
        <w:t xml:space="preserve"> før skat.</w:t>
      </w:r>
    </w:p>
    <w:p w:rsidR="00152E3E" w:rsidRPr="003B4EDF" w:rsidRDefault="00152E3E" w:rsidP="00304FD2">
      <w:pPr>
        <w:pStyle w:val="Listeafsnit"/>
        <w:numPr>
          <w:ilvl w:val="0"/>
          <w:numId w:val="8"/>
        </w:numPr>
        <w:spacing w:line="240" w:lineRule="auto"/>
      </w:pPr>
      <w:r w:rsidRPr="003B4EDF">
        <w:t>en stigende overskudsgrad (</w:t>
      </w:r>
      <w:proofErr w:type="spellStart"/>
      <w:r w:rsidRPr="003B4EDF">
        <w:t>EBIT-margin</w:t>
      </w:r>
      <w:proofErr w:type="spellEnd"/>
      <w:r w:rsidRPr="003B4EDF">
        <w:t>).</w:t>
      </w:r>
    </w:p>
    <w:p w:rsidR="00152E3E" w:rsidRPr="003B4EDF" w:rsidRDefault="00F55C76" w:rsidP="00304FD2">
      <w:pPr>
        <w:pStyle w:val="Listeafsnit"/>
        <w:numPr>
          <w:ilvl w:val="0"/>
          <w:numId w:val="8"/>
        </w:numPr>
        <w:spacing w:line="240" w:lineRule="auto"/>
      </w:pPr>
      <w:r w:rsidRPr="003B4EDF">
        <w:t xml:space="preserve">En gennemsnitlig årlig vækst i resultatet pr. aktie på mindst </w:t>
      </w:r>
      <w:proofErr w:type="gramStart"/>
      <w:r w:rsidRPr="003B4EDF">
        <w:t>15%</w:t>
      </w:r>
      <w:proofErr w:type="gramEnd"/>
      <w:r w:rsidRPr="003B4EDF">
        <w:t>.</w:t>
      </w:r>
    </w:p>
    <w:p w:rsidR="00152E3E" w:rsidRPr="003B4EDF" w:rsidRDefault="00152E3E" w:rsidP="00304FD2">
      <w:pPr>
        <w:pStyle w:val="Listeafsnit"/>
        <w:numPr>
          <w:ilvl w:val="0"/>
          <w:numId w:val="8"/>
        </w:numPr>
        <w:spacing w:line="240" w:lineRule="auto"/>
      </w:pPr>
      <w:r w:rsidRPr="003B4EDF">
        <w:t xml:space="preserve">en gennemsnitlig årlig vækst i omsætningen på mindst </w:t>
      </w:r>
      <w:proofErr w:type="gramStart"/>
      <w:r w:rsidRPr="003B4EDF">
        <w:t>10%</w:t>
      </w:r>
      <w:proofErr w:type="gramEnd"/>
      <w:r w:rsidRPr="003B4EDF">
        <w:t>.</w:t>
      </w:r>
    </w:p>
    <w:p w:rsidR="00152E3E" w:rsidRPr="003B4EDF" w:rsidRDefault="00152E3E" w:rsidP="00304FD2">
      <w:pPr>
        <w:spacing w:line="240" w:lineRule="auto"/>
        <w:rPr>
          <w:b/>
        </w:rPr>
      </w:pPr>
      <w:r w:rsidRPr="003B4EDF">
        <w:rPr>
          <w:b/>
        </w:rPr>
        <w:t>Brugerområder</w:t>
      </w:r>
    </w:p>
    <w:p w:rsidR="00152E3E" w:rsidRPr="003B4EDF" w:rsidRDefault="00152E3E" w:rsidP="00304FD2">
      <w:pPr>
        <w:spacing w:line="240" w:lineRule="auto"/>
      </w:pPr>
      <w:r w:rsidRPr="003B4EDF">
        <w:t>Gabriels salgsindsats er rettet mod 2 brugerområder:</w:t>
      </w:r>
    </w:p>
    <w:p w:rsidR="00152E3E" w:rsidRPr="003B4EDF" w:rsidRDefault="00152E3E" w:rsidP="00304FD2">
      <w:pPr>
        <w:pStyle w:val="Listeafsnit"/>
        <w:numPr>
          <w:ilvl w:val="0"/>
          <w:numId w:val="6"/>
        </w:numPr>
        <w:spacing w:line="240" w:lineRule="auto"/>
      </w:pPr>
      <w:proofErr w:type="spellStart"/>
      <w:r w:rsidRPr="003B4EDF">
        <w:t>Contract</w:t>
      </w:r>
      <w:proofErr w:type="spellEnd"/>
      <w:r w:rsidRPr="003B4EDF">
        <w:t xml:space="preserve"> (erhvervsmøbler og sæder til transportmidler, teatre, koncert- og biografsale, auditorier, ho</w:t>
      </w:r>
      <w:r w:rsidRPr="003B4EDF">
        <w:t>s</w:t>
      </w:r>
      <w:r w:rsidRPr="003B4EDF">
        <w:t>pitaler og forsorg m.v.).</w:t>
      </w:r>
    </w:p>
    <w:p w:rsidR="00152E3E" w:rsidRPr="003B4EDF" w:rsidRDefault="00152E3E" w:rsidP="00304FD2">
      <w:pPr>
        <w:pStyle w:val="Listeafsnit"/>
        <w:numPr>
          <w:ilvl w:val="0"/>
          <w:numId w:val="6"/>
        </w:numPr>
        <w:spacing w:line="240" w:lineRule="auto"/>
      </w:pPr>
      <w:r w:rsidRPr="003B4EDF">
        <w:t>Home (møbler til private hjem).</w:t>
      </w:r>
    </w:p>
    <w:p w:rsidR="00152E3E" w:rsidRPr="003B4EDF" w:rsidRDefault="00152E3E" w:rsidP="00304FD2">
      <w:pPr>
        <w:spacing w:line="240" w:lineRule="auto"/>
        <w:rPr>
          <w:b/>
        </w:rPr>
      </w:pPr>
      <w:r w:rsidRPr="003B4EDF">
        <w:rPr>
          <w:b/>
        </w:rPr>
        <w:t>Vækststrategi</w:t>
      </w:r>
    </w:p>
    <w:p w:rsidR="00152E3E" w:rsidRPr="003B4EDF" w:rsidRDefault="00152E3E" w:rsidP="00304FD2">
      <w:pPr>
        <w:spacing w:line="240" w:lineRule="auto"/>
      </w:pPr>
      <w:r w:rsidRPr="003B4EDF">
        <w:t>– Gabriel vokser med de største</w:t>
      </w:r>
    </w:p>
    <w:p w:rsidR="00152E3E" w:rsidRDefault="00152E3E" w:rsidP="00304FD2">
      <w:pPr>
        <w:spacing w:line="240" w:lineRule="auto"/>
      </w:pPr>
      <w:r w:rsidRPr="003B4EDF">
        <w:t xml:space="preserve">Gabriels vækst er baseret på samarbejde med ca. 50 udvalgte storkunder i en global strategi. Frem til 2010 er der heraf udvalgt 20 </w:t>
      </w:r>
      <w:proofErr w:type="spellStart"/>
      <w:r w:rsidRPr="003B4EDF">
        <w:t>Topfokus-kunder</w:t>
      </w:r>
      <w:proofErr w:type="spellEnd"/>
      <w:r w:rsidRPr="003B4EDF">
        <w:t>. Det er Gabriels mål at opnå den største andel af hver af de u</w:t>
      </w:r>
      <w:r w:rsidRPr="003B4EDF">
        <w:t>d</w:t>
      </w:r>
      <w:r w:rsidRPr="003B4EDF">
        <w:t xml:space="preserve">valgte </w:t>
      </w:r>
      <w:proofErr w:type="spellStart"/>
      <w:r w:rsidRPr="003B4EDF">
        <w:t>topkunders</w:t>
      </w:r>
      <w:proofErr w:type="spellEnd"/>
      <w:r w:rsidRPr="003B4EDF">
        <w:t xml:space="preserve"> køb af møbelstoffer og andre komponenter i værdikæden.</w:t>
      </w:r>
    </w:p>
    <w:p w:rsidR="00152E3E" w:rsidRPr="003B4EDF" w:rsidRDefault="00152E3E" w:rsidP="00304FD2">
      <w:pPr>
        <w:spacing w:line="240" w:lineRule="auto"/>
      </w:pPr>
      <w:r w:rsidRPr="003B4EDF">
        <w:t>Muligheder for akkvisitioner, alliancer og nye forretningsområder vurderes konstant med henblik på at forbedre koncernens konkurrenceevne og værdiskabelse.</w:t>
      </w:r>
    </w:p>
    <w:p w:rsidR="00152E3E" w:rsidRPr="003B4EDF" w:rsidRDefault="00152E3E" w:rsidP="00304FD2">
      <w:pPr>
        <w:spacing w:line="240" w:lineRule="auto"/>
        <w:rPr>
          <w:b/>
        </w:rPr>
      </w:pPr>
      <w:r w:rsidRPr="003B4EDF">
        <w:rPr>
          <w:b/>
        </w:rPr>
        <w:t>Virksomhedsmodel</w:t>
      </w:r>
    </w:p>
    <w:p w:rsidR="00152E3E" w:rsidRPr="003B4EDF" w:rsidRDefault="00152E3E" w:rsidP="00304FD2">
      <w:pPr>
        <w:spacing w:line="240" w:lineRule="auto"/>
      </w:pPr>
      <w:r w:rsidRPr="003B4EDF">
        <w:t>Gabriels vision og mål søges opfyldt gennem koncernens strategi, der gennemføres med fokus på 4 kern</w:t>
      </w:r>
      <w:r w:rsidRPr="003B4EDF">
        <w:t>e</w:t>
      </w:r>
      <w:r w:rsidRPr="003B4EDF">
        <w:t>processer:</w:t>
      </w:r>
    </w:p>
    <w:p w:rsidR="003B4EDF" w:rsidRDefault="00152E3E" w:rsidP="00304FD2">
      <w:pPr>
        <w:spacing w:line="240" w:lineRule="auto"/>
      </w:pPr>
      <w:r w:rsidRPr="003B4EDF">
        <w:t xml:space="preserve">• Globale </w:t>
      </w:r>
      <w:proofErr w:type="spellStart"/>
      <w:r w:rsidRPr="003B4EDF">
        <w:t>key</w:t>
      </w:r>
      <w:proofErr w:type="spellEnd"/>
      <w:r w:rsidRPr="003B4EDF">
        <w:t xml:space="preserve"> </w:t>
      </w:r>
      <w:proofErr w:type="spellStart"/>
      <w:r w:rsidRPr="003B4EDF">
        <w:t>account</w:t>
      </w:r>
      <w:proofErr w:type="spellEnd"/>
      <w:r w:rsidRPr="003B4EDF">
        <w:t xml:space="preserve"> salgsaktiviteter</w:t>
      </w:r>
    </w:p>
    <w:p w:rsidR="00152E3E" w:rsidRPr="003B4EDF" w:rsidRDefault="00152E3E" w:rsidP="00304FD2">
      <w:pPr>
        <w:spacing w:line="240" w:lineRule="auto"/>
      </w:pPr>
      <w:r w:rsidRPr="003B4EDF">
        <w:lastRenderedPageBreak/>
        <w:t>• Produkt- og procesinnovation</w:t>
      </w:r>
    </w:p>
    <w:p w:rsidR="00152E3E" w:rsidRPr="003B4EDF" w:rsidRDefault="00152E3E" w:rsidP="00304FD2">
      <w:pPr>
        <w:spacing w:line="240" w:lineRule="auto"/>
      </w:pPr>
      <w:r w:rsidRPr="003B4EDF">
        <w:t>• Logistik</w:t>
      </w:r>
    </w:p>
    <w:p w:rsidR="00152E3E" w:rsidRPr="003B4EDF" w:rsidRDefault="00152E3E" w:rsidP="00304FD2">
      <w:pPr>
        <w:spacing w:line="240" w:lineRule="auto"/>
      </w:pPr>
      <w:r w:rsidRPr="003B4EDF">
        <w:t>• Priskonkurrenceevne</w:t>
      </w:r>
    </w:p>
    <w:p w:rsidR="00152E3E" w:rsidRPr="003B4EDF" w:rsidRDefault="00152E3E" w:rsidP="00304FD2">
      <w:pPr>
        <w:spacing w:line="240" w:lineRule="auto"/>
      </w:pPr>
      <w:r w:rsidRPr="003B4EDF">
        <w:t xml:space="preserve">Gabriel har siden 2002 anvendt </w:t>
      </w:r>
      <w:proofErr w:type="spellStart"/>
      <w:r w:rsidRPr="003B4EDF">
        <w:t>Balanced</w:t>
      </w:r>
      <w:proofErr w:type="spellEnd"/>
      <w:r w:rsidRPr="003B4EDF">
        <w:t xml:space="preserve"> Score </w:t>
      </w:r>
      <w:proofErr w:type="spellStart"/>
      <w:r w:rsidRPr="003B4EDF">
        <w:t>Card</w:t>
      </w:r>
      <w:proofErr w:type="spellEnd"/>
      <w:r w:rsidRPr="003B4EDF">
        <w:t xml:space="preserve"> (BSC) – modellen til sikring af strategiens gennemf</w:t>
      </w:r>
      <w:r w:rsidRPr="003B4EDF">
        <w:t>ø</w:t>
      </w:r>
      <w:r w:rsidRPr="003B4EDF">
        <w:t>relse. På næste side ses Gabriels værdiskabelsesmodel, som senest er justeret i 2007.</w:t>
      </w:r>
    </w:p>
    <w:p w:rsidR="00152E3E" w:rsidRPr="003B4EDF" w:rsidRDefault="00152E3E" w:rsidP="00304FD2">
      <w:pPr>
        <w:spacing w:line="240" w:lineRule="auto"/>
      </w:pPr>
      <w:r w:rsidRPr="003B4EDF">
        <w:t xml:space="preserve">Modellen afspejler, at overskuds- og afkastningsgrad er de overordnede </w:t>
      </w:r>
      <w:r w:rsidR="00E34424" w:rsidRPr="003B4EDF">
        <w:t>økonomiske</w:t>
      </w:r>
      <w:r w:rsidR="00E34424">
        <w:t xml:space="preserve"> mål</w:t>
      </w:r>
      <w:r w:rsidRPr="003B4EDF">
        <w:t>.</w:t>
      </w:r>
    </w:p>
    <w:p w:rsidR="00152E3E" w:rsidRPr="003B4EDF" w:rsidRDefault="00152E3E" w:rsidP="00304FD2">
      <w:pPr>
        <w:spacing w:line="240" w:lineRule="auto"/>
        <w:rPr>
          <w:b/>
        </w:rPr>
      </w:pPr>
      <w:r w:rsidRPr="003B4EDF">
        <w:rPr>
          <w:b/>
        </w:rPr>
        <w:t>Værdiskabelse</w:t>
      </w:r>
    </w:p>
    <w:p w:rsidR="00152E3E" w:rsidRPr="003B4EDF" w:rsidRDefault="00152E3E" w:rsidP="00304FD2">
      <w:pPr>
        <w:spacing w:line="240" w:lineRule="auto"/>
      </w:pPr>
      <w:r w:rsidRPr="003B4EDF">
        <w:t>Gabriels virksomhedsmodel fordrer en procesorienteret arbejdsform, der over flere år er blevet indført i organisationen.</w:t>
      </w:r>
    </w:p>
    <w:p w:rsidR="00152E3E" w:rsidRPr="003B4EDF" w:rsidRDefault="00152E3E" w:rsidP="00304FD2">
      <w:pPr>
        <w:spacing w:line="240" w:lineRule="auto"/>
      </w:pPr>
      <w:proofErr w:type="spellStart"/>
      <w:r w:rsidRPr="003B4EDF">
        <w:t>Silent</w:t>
      </w:r>
      <w:proofErr w:type="spellEnd"/>
      <w:r w:rsidRPr="003B4EDF">
        <w:t xml:space="preserve"> Solution, der er et nyt miljøvenligt og lydabsorberende materiale, ses her anvendt på indersiden af buen.</w:t>
      </w:r>
    </w:p>
    <w:p w:rsidR="00152E3E" w:rsidRPr="00FD2752" w:rsidRDefault="00152E3E" w:rsidP="00304FD2">
      <w:pPr>
        <w:spacing w:line="240" w:lineRule="auto"/>
        <w:rPr>
          <w:rFonts w:ascii="Lucida Sans" w:hAnsi="Lucida Sans" w:cs="Futura-Book"/>
          <w:color w:val="000000"/>
          <w:sz w:val="18"/>
          <w:szCs w:val="18"/>
        </w:rPr>
      </w:pPr>
      <w:r w:rsidRPr="00FD2752">
        <w:rPr>
          <w:rFonts w:ascii="Lucida Sans" w:hAnsi="Lucida Sans" w:cs="Futura-Book"/>
          <w:noProof/>
          <w:color w:val="000000"/>
          <w:sz w:val="18"/>
          <w:szCs w:val="18"/>
          <w:lang w:eastAsia="da-DK"/>
        </w:rPr>
        <w:drawing>
          <wp:inline distT="0" distB="0" distL="0" distR="0">
            <wp:extent cx="6115050" cy="3455675"/>
            <wp:effectExtent l="19050" t="0" r="0" b="0"/>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b="58773"/>
                    <a:stretch>
                      <a:fillRect/>
                    </a:stretch>
                  </pic:blipFill>
                  <pic:spPr bwMode="auto">
                    <a:xfrm>
                      <a:off x="0" y="0"/>
                      <a:ext cx="6115050" cy="3455675"/>
                    </a:xfrm>
                    <a:prstGeom prst="rect">
                      <a:avLst/>
                    </a:prstGeom>
                    <a:noFill/>
                    <a:ln w="9525">
                      <a:noFill/>
                      <a:miter lim="800000"/>
                      <a:headEnd/>
                      <a:tailEnd/>
                    </a:ln>
                  </pic:spPr>
                </pic:pic>
              </a:graphicData>
            </a:graphic>
          </wp:inline>
        </w:drawing>
      </w:r>
    </w:p>
    <w:p w:rsidR="00152E3E" w:rsidRPr="003B4EDF" w:rsidRDefault="00152E3E" w:rsidP="00304FD2">
      <w:pPr>
        <w:autoSpaceDE w:val="0"/>
        <w:autoSpaceDN w:val="0"/>
        <w:adjustRightInd w:val="0"/>
        <w:spacing w:after="0" w:line="240" w:lineRule="auto"/>
        <w:rPr>
          <w:rFonts w:cs="Futura-Book"/>
          <w:color w:val="000000"/>
        </w:rPr>
      </w:pPr>
      <w:r w:rsidRPr="003B4EDF">
        <w:rPr>
          <w:rFonts w:cs="Futura-Book"/>
          <w:color w:val="000000"/>
        </w:rPr>
        <w:t xml:space="preserve">Gabriel har siden 2002 anvendt </w:t>
      </w:r>
      <w:proofErr w:type="spellStart"/>
      <w:r w:rsidRPr="003B4EDF">
        <w:rPr>
          <w:rFonts w:cs="Futura-Book"/>
          <w:color w:val="000000"/>
        </w:rPr>
        <w:t>Balanced</w:t>
      </w:r>
      <w:proofErr w:type="spellEnd"/>
      <w:r w:rsidRPr="003B4EDF">
        <w:rPr>
          <w:rFonts w:cs="Futura-Book"/>
          <w:color w:val="000000"/>
        </w:rPr>
        <w:t xml:space="preserve"> Score </w:t>
      </w:r>
      <w:proofErr w:type="spellStart"/>
      <w:r w:rsidRPr="003B4EDF">
        <w:rPr>
          <w:rFonts w:cs="Futura-Book"/>
          <w:color w:val="000000"/>
        </w:rPr>
        <w:t>Card-modellen</w:t>
      </w:r>
      <w:proofErr w:type="spellEnd"/>
      <w:r w:rsidRPr="003B4EDF">
        <w:rPr>
          <w:rFonts w:cs="Futura-Book"/>
          <w:color w:val="000000"/>
        </w:rPr>
        <w:t xml:space="preserve"> (BSC), som tager udgangspunkt i de 4 pe</w:t>
      </w:r>
      <w:r w:rsidRPr="003B4EDF">
        <w:rPr>
          <w:rFonts w:cs="Futura-Book"/>
          <w:color w:val="000000"/>
        </w:rPr>
        <w:t>r</w:t>
      </w:r>
      <w:r w:rsidRPr="003B4EDF">
        <w:rPr>
          <w:rFonts w:cs="Futura-Book"/>
          <w:color w:val="000000"/>
        </w:rPr>
        <w:t xml:space="preserve">spektiver: </w:t>
      </w:r>
    </w:p>
    <w:p w:rsidR="00152E3E" w:rsidRPr="003B4EDF" w:rsidRDefault="00152E3E" w:rsidP="00304FD2">
      <w:pPr>
        <w:autoSpaceDE w:val="0"/>
        <w:autoSpaceDN w:val="0"/>
        <w:adjustRightInd w:val="0"/>
        <w:spacing w:after="0" w:line="240" w:lineRule="auto"/>
        <w:rPr>
          <w:rFonts w:cs="BauhausStd-Demi"/>
          <w:color w:val="000000"/>
        </w:rPr>
      </w:pPr>
      <w:r w:rsidRPr="003B4EDF">
        <w:rPr>
          <w:rFonts w:cs="BauhausStd-Demi"/>
          <w:color w:val="000000"/>
        </w:rPr>
        <w:t>• Økonomi</w:t>
      </w:r>
    </w:p>
    <w:p w:rsidR="00152E3E" w:rsidRPr="003B4EDF" w:rsidRDefault="00152E3E" w:rsidP="00304FD2">
      <w:pPr>
        <w:autoSpaceDE w:val="0"/>
        <w:autoSpaceDN w:val="0"/>
        <w:adjustRightInd w:val="0"/>
        <w:spacing w:after="0" w:line="240" w:lineRule="auto"/>
        <w:rPr>
          <w:rFonts w:cs="BauhausStd-Demi"/>
          <w:color w:val="000000"/>
        </w:rPr>
      </w:pPr>
      <w:r w:rsidRPr="003B4EDF">
        <w:rPr>
          <w:rFonts w:cs="BauhausStd-Demi"/>
          <w:color w:val="000000"/>
        </w:rPr>
        <w:t>• Kunder</w:t>
      </w:r>
    </w:p>
    <w:p w:rsidR="00152E3E" w:rsidRPr="003B4EDF" w:rsidRDefault="00152E3E" w:rsidP="00304FD2">
      <w:pPr>
        <w:autoSpaceDE w:val="0"/>
        <w:autoSpaceDN w:val="0"/>
        <w:adjustRightInd w:val="0"/>
        <w:spacing w:after="0" w:line="240" w:lineRule="auto"/>
        <w:rPr>
          <w:rFonts w:cs="BauhausStd-Demi"/>
          <w:color w:val="000000"/>
        </w:rPr>
      </w:pPr>
      <w:r w:rsidRPr="003B4EDF">
        <w:rPr>
          <w:rFonts w:cs="BauhausStd-Demi"/>
          <w:color w:val="000000"/>
        </w:rPr>
        <w:t>• Processer</w:t>
      </w:r>
    </w:p>
    <w:p w:rsidR="00152E3E" w:rsidRPr="003B4EDF" w:rsidRDefault="00152E3E" w:rsidP="00304FD2">
      <w:pPr>
        <w:autoSpaceDE w:val="0"/>
        <w:autoSpaceDN w:val="0"/>
        <w:adjustRightInd w:val="0"/>
        <w:spacing w:after="0" w:line="240" w:lineRule="auto"/>
        <w:rPr>
          <w:rFonts w:cs="BauhausStd-Demi"/>
          <w:color w:val="000000"/>
        </w:rPr>
      </w:pPr>
      <w:r w:rsidRPr="003B4EDF">
        <w:rPr>
          <w:rFonts w:cs="BauhausStd-Demi"/>
          <w:color w:val="000000"/>
        </w:rPr>
        <w:t>• Innovation og læring</w:t>
      </w:r>
    </w:p>
    <w:p w:rsidR="00152E3E" w:rsidRPr="003B4EDF" w:rsidRDefault="00152E3E" w:rsidP="00304FD2">
      <w:pPr>
        <w:autoSpaceDE w:val="0"/>
        <w:autoSpaceDN w:val="0"/>
        <w:adjustRightInd w:val="0"/>
        <w:spacing w:after="0" w:line="240" w:lineRule="auto"/>
        <w:rPr>
          <w:rFonts w:cs="BauhausStd-Demi"/>
          <w:color w:val="000000"/>
        </w:rPr>
      </w:pPr>
    </w:p>
    <w:p w:rsidR="00152E3E" w:rsidRPr="003B4EDF" w:rsidRDefault="00152E3E" w:rsidP="00304FD2">
      <w:pPr>
        <w:autoSpaceDE w:val="0"/>
        <w:autoSpaceDN w:val="0"/>
        <w:adjustRightInd w:val="0"/>
        <w:spacing w:after="0" w:line="240" w:lineRule="auto"/>
        <w:rPr>
          <w:rFonts w:cs="Futura-Book"/>
          <w:color w:val="000000"/>
        </w:rPr>
      </w:pPr>
      <w:r w:rsidRPr="003B4EDF">
        <w:rPr>
          <w:rFonts w:cs="BauhausStd-Demi"/>
          <w:color w:val="000000"/>
        </w:rPr>
        <w:t xml:space="preserve">Økonomiperspektivet </w:t>
      </w:r>
      <w:r w:rsidRPr="003B4EDF">
        <w:rPr>
          <w:rFonts w:cs="Futura-Book"/>
          <w:color w:val="000000"/>
        </w:rPr>
        <w:t>(</w:t>
      </w:r>
      <w:proofErr w:type="spellStart"/>
      <w:r w:rsidRPr="003B4EDF">
        <w:rPr>
          <w:rFonts w:cs="Futura-Book"/>
          <w:color w:val="000000"/>
        </w:rPr>
        <w:t>resultatmål</w:t>
      </w:r>
      <w:proofErr w:type="spellEnd"/>
      <w:r w:rsidRPr="003B4EDF">
        <w:rPr>
          <w:rFonts w:cs="Futura-Book"/>
          <w:color w:val="000000"/>
        </w:rPr>
        <w:t>) omfatter Gabriels mål for afkastningsgrad (ROIC), overskudsgrad (</w:t>
      </w:r>
      <w:proofErr w:type="spellStart"/>
      <w:r w:rsidRPr="003B4EDF">
        <w:rPr>
          <w:rFonts w:cs="Futura-Book"/>
          <w:color w:val="000000"/>
        </w:rPr>
        <w:t>EBIT-margin</w:t>
      </w:r>
      <w:proofErr w:type="spellEnd"/>
      <w:r w:rsidRPr="003B4EDF">
        <w:rPr>
          <w:rFonts w:cs="Futura-Book"/>
          <w:color w:val="000000"/>
        </w:rPr>
        <w:t>), konkret defineret omsætningspotentiale hos Gabriels udvalgte kunder samt mål for vækst i salg og indtjening.</w:t>
      </w:r>
    </w:p>
    <w:p w:rsidR="00152E3E" w:rsidRPr="003B4EDF" w:rsidRDefault="00152E3E" w:rsidP="00304FD2">
      <w:pPr>
        <w:autoSpaceDE w:val="0"/>
        <w:autoSpaceDN w:val="0"/>
        <w:adjustRightInd w:val="0"/>
        <w:spacing w:after="0" w:line="240" w:lineRule="auto"/>
        <w:rPr>
          <w:rFonts w:cs="Futura-Book"/>
          <w:color w:val="000000"/>
        </w:rPr>
      </w:pPr>
    </w:p>
    <w:p w:rsidR="00152E3E" w:rsidRPr="003B4EDF" w:rsidRDefault="00152E3E" w:rsidP="00304FD2">
      <w:pPr>
        <w:autoSpaceDE w:val="0"/>
        <w:autoSpaceDN w:val="0"/>
        <w:adjustRightInd w:val="0"/>
        <w:spacing w:after="0" w:line="240" w:lineRule="auto"/>
        <w:rPr>
          <w:rFonts w:cs="Futura-Book"/>
          <w:color w:val="000000"/>
        </w:rPr>
      </w:pPr>
      <w:r w:rsidRPr="003B4EDF">
        <w:rPr>
          <w:rFonts w:cs="BauhausStd-Demi"/>
          <w:color w:val="000000"/>
        </w:rPr>
        <w:t xml:space="preserve">Kundeperspektivet </w:t>
      </w:r>
      <w:r w:rsidRPr="003B4EDF">
        <w:rPr>
          <w:rFonts w:cs="Futura-Book"/>
          <w:color w:val="000000"/>
        </w:rPr>
        <w:t xml:space="preserve">omfatter tilfredsheden hos kunder, forhandlere og slutbrugere, der gennem målinger udtrykkes som resultater af de gennemførte processer.  </w:t>
      </w:r>
    </w:p>
    <w:p w:rsidR="00152E3E" w:rsidRPr="003B4EDF" w:rsidRDefault="00152E3E" w:rsidP="00304FD2">
      <w:pPr>
        <w:autoSpaceDE w:val="0"/>
        <w:autoSpaceDN w:val="0"/>
        <w:adjustRightInd w:val="0"/>
        <w:spacing w:after="0" w:line="240" w:lineRule="auto"/>
        <w:rPr>
          <w:rFonts w:cs="Futura-Book"/>
          <w:color w:val="000000"/>
        </w:rPr>
      </w:pPr>
    </w:p>
    <w:p w:rsidR="00152E3E" w:rsidRPr="003B4EDF" w:rsidRDefault="00152E3E" w:rsidP="00304FD2">
      <w:pPr>
        <w:autoSpaceDE w:val="0"/>
        <w:autoSpaceDN w:val="0"/>
        <w:adjustRightInd w:val="0"/>
        <w:spacing w:after="0" w:line="240" w:lineRule="auto"/>
        <w:rPr>
          <w:rFonts w:cs="Futura-Book"/>
          <w:color w:val="000000"/>
        </w:rPr>
      </w:pPr>
      <w:r w:rsidRPr="003B4EDF">
        <w:rPr>
          <w:rFonts w:cs="BauhausStd-Demi"/>
          <w:color w:val="000000"/>
        </w:rPr>
        <w:t xml:space="preserve">Processerne </w:t>
      </w:r>
      <w:r w:rsidRPr="003B4EDF">
        <w:rPr>
          <w:rFonts w:cs="Futura-Book"/>
          <w:color w:val="000000"/>
        </w:rPr>
        <w:t>er valgt på basis af koncernens strategi, og det er her indsatsen sker for at skabe resultaterne i økonomi</w:t>
      </w:r>
      <w:r w:rsidR="00EF4C6D">
        <w:rPr>
          <w:rFonts w:cs="Futura-Book"/>
          <w:color w:val="000000"/>
        </w:rPr>
        <w:t xml:space="preserve"> </w:t>
      </w:r>
      <w:r w:rsidRPr="003B4EDF">
        <w:rPr>
          <w:rFonts w:cs="Futura-Book"/>
          <w:color w:val="000000"/>
        </w:rPr>
        <w:t xml:space="preserve">og kundeperspektiv. Der er fastlagt </w:t>
      </w:r>
      <w:proofErr w:type="spellStart"/>
      <w:r w:rsidRPr="003B4EDF">
        <w:rPr>
          <w:rFonts w:cs="Futura-Book"/>
          <w:color w:val="000000"/>
        </w:rPr>
        <w:t>indsatsmål</w:t>
      </w:r>
      <w:proofErr w:type="spellEnd"/>
      <w:r w:rsidRPr="003B4EDF">
        <w:rPr>
          <w:rFonts w:cs="Futura-Book"/>
          <w:color w:val="000000"/>
        </w:rPr>
        <w:t xml:space="preserve"> (</w:t>
      </w:r>
      <w:proofErr w:type="spellStart"/>
      <w:r w:rsidRPr="003B4EDF">
        <w:rPr>
          <w:rFonts w:cs="Futura-Book"/>
          <w:color w:val="000000"/>
        </w:rPr>
        <w:t>KPI-mål</w:t>
      </w:r>
      <w:proofErr w:type="spellEnd"/>
      <w:r w:rsidRPr="003B4EDF">
        <w:rPr>
          <w:rFonts w:cs="Futura-Book"/>
          <w:color w:val="000000"/>
        </w:rPr>
        <w:t>) i hver af de valgte kerneprocesser.</w:t>
      </w:r>
    </w:p>
    <w:p w:rsidR="00152E3E" w:rsidRPr="003B4EDF" w:rsidRDefault="00152E3E" w:rsidP="00304FD2">
      <w:pPr>
        <w:autoSpaceDE w:val="0"/>
        <w:autoSpaceDN w:val="0"/>
        <w:adjustRightInd w:val="0"/>
        <w:spacing w:after="0" w:line="240" w:lineRule="auto"/>
        <w:rPr>
          <w:rFonts w:cs="Futura-Book"/>
          <w:color w:val="000000"/>
        </w:rPr>
      </w:pPr>
    </w:p>
    <w:p w:rsidR="00152E3E" w:rsidRPr="003B4EDF" w:rsidRDefault="00152E3E" w:rsidP="00304FD2">
      <w:pPr>
        <w:autoSpaceDE w:val="0"/>
        <w:autoSpaceDN w:val="0"/>
        <w:adjustRightInd w:val="0"/>
        <w:spacing w:after="0" w:line="240" w:lineRule="auto"/>
        <w:rPr>
          <w:rFonts w:cs="Futura-Book"/>
          <w:color w:val="000000"/>
        </w:rPr>
      </w:pPr>
      <w:r w:rsidRPr="003B4EDF">
        <w:rPr>
          <w:rFonts w:cs="Futura-Book"/>
          <w:color w:val="000000"/>
        </w:rPr>
        <w:t xml:space="preserve">Efter 6 års anvendelse af </w:t>
      </w:r>
      <w:proofErr w:type="spellStart"/>
      <w:r w:rsidRPr="003B4EDF">
        <w:rPr>
          <w:rFonts w:cs="Futura-Book"/>
          <w:color w:val="000000"/>
        </w:rPr>
        <w:t>BSC-modellen</w:t>
      </w:r>
      <w:proofErr w:type="spellEnd"/>
      <w:r w:rsidRPr="003B4EDF">
        <w:rPr>
          <w:rFonts w:cs="Futura-Book"/>
          <w:color w:val="000000"/>
        </w:rPr>
        <w:t xml:space="preserve"> er der opnået erfaring med sammenhænge mellem indsats og r</w:t>
      </w:r>
      <w:r w:rsidRPr="003B4EDF">
        <w:rPr>
          <w:rFonts w:cs="Futura-Book"/>
          <w:color w:val="000000"/>
        </w:rPr>
        <w:t>e</w:t>
      </w:r>
      <w:r w:rsidRPr="003B4EDF">
        <w:rPr>
          <w:rFonts w:cs="Futura-Book"/>
          <w:color w:val="000000"/>
        </w:rPr>
        <w:t>sultater, hvilket indgår i de løbende strategi- og ledelsesprocesser.</w:t>
      </w:r>
    </w:p>
    <w:p w:rsidR="00152E3E" w:rsidRPr="003B4EDF" w:rsidRDefault="00152E3E" w:rsidP="00304FD2">
      <w:pPr>
        <w:autoSpaceDE w:val="0"/>
        <w:autoSpaceDN w:val="0"/>
        <w:adjustRightInd w:val="0"/>
        <w:spacing w:after="0" w:line="240" w:lineRule="auto"/>
        <w:rPr>
          <w:rFonts w:cs="Futura-Book"/>
          <w:color w:val="000000"/>
        </w:rPr>
      </w:pPr>
    </w:p>
    <w:p w:rsidR="00152E3E" w:rsidRPr="003B4EDF" w:rsidRDefault="00152E3E" w:rsidP="00304FD2">
      <w:pPr>
        <w:autoSpaceDE w:val="0"/>
        <w:autoSpaceDN w:val="0"/>
        <w:adjustRightInd w:val="0"/>
        <w:spacing w:after="0" w:line="240" w:lineRule="auto"/>
        <w:rPr>
          <w:rFonts w:cs="Futura-Book"/>
          <w:color w:val="000000"/>
        </w:rPr>
      </w:pPr>
      <w:r w:rsidRPr="003B4EDF">
        <w:rPr>
          <w:rFonts w:cs="Futura-Book"/>
          <w:color w:val="000000"/>
        </w:rPr>
        <w:t xml:space="preserve">I </w:t>
      </w:r>
      <w:r w:rsidRPr="003B4EDF">
        <w:rPr>
          <w:rFonts w:cs="BauhausStd-Demi"/>
          <w:color w:val="000000"/>
        </w:rPr>
        <w:t xml:space="preserve">Innovation og læring </w:t>
      </w:r>
      <w:r w:rsidRPr="003B4EDF">
        <w:rPr>
          <w:rFonts w:cs="Futura-Book"/>
          <w:color w:val="000000"/>
        </w:rPr>
        <w:t>tilstræbes, at alle medarbejdere er tilfredse, motiverede, har de rette kompetencer, forstår strategien, deler viden og får nye idéer.</w:t>
      </w:r>
    </w:p>
    <w:p w:rsidR="003B4EDF" w:rsidRPr="003B4EDF" w:rsidRDefault="003B4EDF" w:rsidP="00304FD2">
      <w:pPr>
        <w:autoSpaceDE w:val="0"/>
        <w:autoSpaceDN w:val="0"/>
        <w:adjustRightInd w:val="0"/>
        <w:spacing w:after="0" w:line="240" w:lineRule="auto"/>
        <w:rPr>
          <w:rFonts w:cs="Futura-Book"/>
          <w:color w:val="000000"/>
        </w:rPr>
      </w:pPr>
    </w:p>
    <w:p w:rsidR="003B4EDF" w:rsidRPr="00FD2752" w:rsidRDefault="003B4EDF"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BauhausStd-Demi"/>
          <w:color w:val="1E8693"/>
          <w:sz w:val="18"/>
          <w:szCs w:val="18"/>
        </w:rPr>
      </w:pPr>
    </w:p>
    <w:p w:rsidR="00152E3E" w:rsidRPr="00FD2752" w:rsidRDefault="00152E3E" w:rsidP="00304FD2">
      <w:pPr>
        <w:autoSpaceDE w:val="0"/>
        <w:autoSpaceDN w:val="0"/>
        <w:adjustRightInd w:val="0"/>
        <w:spacing w:after="0" w:line="240" w:lineRule="auto"/>
        <w:rPr>
          <w:rFonts w:ascii="Lucida Sans" w:hAnsi="Lucida Sans" w:cs="BauhausStd-Demi"/>
          <w:color w:val="1E8693"/>
          <w:sz w:val="18"/>
          <w:szCs w:val="18"/>
        </w:rPr>
      </w:pPr>
      <w:r w:rsidRPr="00FD2752">
        <w:rPr>
          <w:rFonts w:ascii="Lucida Sans" w:hAnsi="Lucida Sans" w:cs="BauhausStd-Demi"/>
          <w:noProof/>
          <w:color w:val="1E8693"/>
          <w:sz w:val="18"/>
          <w:szCs w:val="18"/>
          <w:lang w:eastAsia="da-DK"/>
        </w:rPr>
        <w:drawing>
          <wp:inline distT="0" distB="0" distL="0" distR="0">
            <wp:extent cx="4127500" cy="2578100"/>
            <wp:effectExtent l="19050" t="0" r="6350" b="0"/>
            <wp:docPr id="2"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l="32503" t="64243" b="5000"/>
                    <a:stretch>
                      <a:fillRect/>
                    </a:stretch>
                  </pic:blipFill>
                  <pic:spPr bwMode="auto">
                    <a:xfrm>
                      <a:off x="0" y="0"/>
                      <a:ext cx="4127500" cy="2578100"/>
                    </a:xfrm>
                    <a:prstGeom prst="rect">
                      <a:avLst/>
                    </a:prstGeom>
                    <a:noFill/>
                    <a:ln w="9525">
                      <a:noFill/>
                      <a:miter lim="800000"/>
                      <a:headEnd/>
                      <a:tailEnd/>
                    </a:ln>
                  </pic:spPr>
                </pic:pic>
              </a:graphicData>
            </a:graphic>
          </wp:inline>
        </w:drawing>
      </w:r>
    </w:p>
    <w:p w:rsidR="00152E3E" w:rsidRPr="000C724D" w:rsidRDefault="00152E3E" w:rsidP="00304FD2">
      <w:pPr>
        <w:autoSpaceDE w:val="0"/>
        <w:autoSpaceDN w:val="0"/>
        <w:adjustRightInd w:val="0"/>
        <w:spacing w:after="0" w:line="240" w:lineRule="auto"/>
        <w:rPr>
          <w:rFonts w:cs="BauhausStd-Demi"/>
          <w:b/>
        </w:rPr>
      </w:pPr>
      <w:r w:rsidRPr="000C724D">
        <w:rPr>
          <w:rFonts w:cs="BauhausStd-Demi"/>
          <w:b/>
        </w:rPr>
        <w:t>Gabriels procesoverblik</w:t>
      </w:r>
    </w:p>
    <w:p w:rsidR="00152E3E" w:rsidRPr="000C724D" w:rsidRDefault="000C724D" w:rsidP="00304FD2">
      <w:pPr>
        <w:autoSpaceDE w:val="0"/>
        <w:autoSpaceDN w:val="0"/>
        <w:adjustRightInd w:val="0"/>
        <w:spacing w:after="0" w:line="240" w:lineRule="auto"/>
        <w:rPr>
          <w:rFonts w:cs="Futura-Book"/>
          <w:color w:val="000000"/>
        </w:rPr>
      </w:pPr>
      <w:proofErr w:type="gramStart"/>
      <w:r>
        <w:rPr>
          <w:rFonts w:cs="Futura-Book"/>
          <w:color w:val="000000"/>
        </w:rPr>
        <w:t xml:space="preserve">Nedenfor </w:t>
      </w:r>
      <w:r w:rsidR="00152E3E" w:rsidRPr="000C724D">
        <w:rPr>
          <w:rFonts w:cs="Futura-Book"/>
          <w:color w:val="000000"/>
        </w:rPr>
        <w:t xml:space="preserve"> ses</w:t>
      </w:r>
      <w:proofErr w:type="gramEnd"/>
      <w:r w:rsidR="00152E3E" w:rsidRPr="000C724D">
        <w:rPr>
          <w:rFonts w:cs="Futura-Book"/>
          <w:color w:val="000000"/>
        </w:rPr>
        <w:t xml:space="preserve"> Gabriels procesoverblik, der senest er justeret september 2007. Alle støtteprocesserne udf</w:t>
      </w:r>
      <w:r w:rsidR="00152E3E" w:rsidRPr="000C724D">
        <w:rPr>
          <w:rFonts w:cs="Futura-Book"/>
          <w:color w:val="000000"/>
        </w:rPr>
        <w:t>ø</w:t>
      </w:r>
      <w:r w:rsidR="00152E3E" w:rsidRPr="000C724D">
        <w:rPr>
          <w:rFonts w:cs="Futura-Book"/>
          <w:color w:val="000000"/>
        </w:rPr>
        <w:t>res af selvstændige, strategiske forretningsenheder med egne visioner, mål, strategier, handlingsplaner og budgetter</w:t>
      </w:r>
      <w:proofErr w:type="gramStart"/>
      <w:r w:rsidR="00152E3E" w:rsidRPr="000C724D">
        <w:rPr>
          <w:rFonts w:cs="Futura-Book"/>
          <w:color w:val="000000"/>
        </w:rPr>
        <w:t xml:space="preserve"> (se afsnit om Gabriels strategiske forretningsenheder</w:t>
      </w:r>
      <w:r w:rsidR="007C378D" w:rsidRPr="000C724D">
        <w:rPr>
          <w:rFonts w:cs="Futura-Book"/>
          <w:color w:val="000000"/>
        </w:rPr>
        <w:t>.</w:t>
      </w:r>
      <w:proofErr w:type="gramEnd"/>
    </w:p>
    <w:p w:rsidR="00152E3E" w:rsidRDefault="00152E3E" w:rsidP="00304FD2">
      <w:pPr>
        <w:autoSpaceDE w:val="0"/>
        <w:autoSpaceDN w:val="0"/>
        <w:adjustRightInd w:val="0"/>
        <w:spacing w:after="0" w:line="240" w:lineRule="auto"/>
        <w:rPr>
          <w:rFonts w:ascii="Lucida Sans" w:hAnsi="Lucida Sans" w:cs="BauhausStd-Demi"/>
          <w:color w:val="1E8693"/>
          <w:sz w:val="18"/>
          <w:szCs w:val="18"/>
        </w:rPr>
      </w:pP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r w:rsidRPr="00FD2752">
        <w:rPr>
          <w:rFonts w:ascii="Lucida Sans" w:hAnsi="Lucida Sans" w:cs="BauhausStd-Demi"/>
          <w:noProof/>
          <w:color w:val="1E8693"/>
          <w:sz w:val="18"/>
          <w:szCs w:val="18"/>
          <w:lang w:eastAsia="da-DK"/>
        </w:rPr>
        <w:drawing>
          <wp:inline distT="0" distB="0" distL="0" distR="0">
            <wp:extent cx="6115050" cy="3484702"/>
            <wp:effectExtent l="1905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b="58796"/>
                    <a:stretch>
                      <a:fillRect/>
                    </a:stretch>
                  </pic:blipFill>
                  <pic:spPr bwMode="auto">
                    <a:xfrm>
                      <a:off x="0" y="0"/>
                      <a:ext cx="6115050" cy="3484702"/>
                    </a:xfrm>
                    <a:prstGeom prst="rect">
                      <a:avLst/>
                    </a:prstGeom>
                    <a:noFill/>
                    <a:ln w="9525">
                      <a:noFill/>
                      <a:miter lim="800000"/>
                      <a:headEnd/>
                      <a:tailEnd/>
                    </a:ln>
                  </pic:spPr>
                </pic:pic>
              </a:graphicData>
            </a:graphic>
          </wp:inline>
        </w:drawing>
      </w: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BauhausStd-Demi"/>
          <w:color w:val="1E8693"/>
          <w:sz w:val="18"/>
          <w:szCs w:val="18"/>
        </w:rPr>
      </w:pPr>
    </w:p>
    <w:p w:rsidR="00152E3E" w:rsidRPr="00181CD6" w:rsidRDefault="00152E3E" w:rsidP="00181CD6">
      <w:pPr>
        <w:autoSpaceDE w:val="0"/>
        <w:autoSpaceDN w:val="0"/>
        <w:adjustRightInd w:val="0"/>
        <w:spacing w:after="0" w:line="240" w:lineRule="auto"/>
        <w:rPr>
          <w:rFonts w:ascii="Lucida Sans" w:hAnsi="Lucida Sans" w:cs="BauhausStd-Demi"/>
          <w:b/>
          <w:sz w:val="18"/>
          <w:szCs w:val="18"/>
        </w:rPr>
      </w:pPr>
      <w:r w:rsidRPr="007C378D">
        <w:rPr>
          <w:rFonts w:cs="BauhausStd-Demi"/>
          <w:b/>
        </w:rPr>
        <w:t>Ledelsessystemer</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I Gabriel-koncernen anvendes følgende ledelsessystemer:</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Kvalitetsstyring – iht. DS/ISO 9001siden 1991 (Kina fra 2006)</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lastRenderedPageBreak/>
        <w:t xml:space="preserve">• Miljøstyring – iht. EMAS/ISO </w:t>
      </w:r>
      <w:proofErr w:type="gramStart"/>
      <w:r w:rsidRPr="007C378D">
        <w:rPr>
          <w:rFonts w:cs="Futura-Book"/>
          <w:color w:val="000000"/>
        </w:rPr>
        <w:t>14001</w:t>
      </w:r>
      <w:proofErr w:type="gramEnd"/>
      <w:r w:rsidRPr="007C378D">
        <w:rPr>
          <w:rFonts w:cs="Futura-Book"/>
          <w:color w:val="000000"/>
        </w:rPr>
        <w:t xml:space="preserve"> siden 1996 (Kina fra 2006)</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 Virksomhedsmodel – </w:t>
      </w:r>
      <w:proofErr w:type="spellStart"/>
      <w:r w:rsidRPr="007C378D">
        <w:rPr>
          <w:rFonts w:cs="Futura-Book"/>
          <w:color w:val="000000"/>
        </w:rPr>
        <w:t>Balanced</w:t>
      </w:r>
      <w:proofErr w:type="spellEnd"/>
      <w:r w:rsidRPr="007C378D">
        <w:rPr>
          <w:rFonts w:cs="Futura-Book"/>
          <w:color w:val="000000"/>
        </w:rPr>
        <w:t xml:space="preserve"> Score </w:t>
      </w:r>
      <w:proofErr w:type="spellStart"/>
      <w:r w:rsidRPr="007C378D">
        <w:rPr>
          <w:rFonts w:cs="Futura-Book"/>
          <w:color w:val="000000"/>
        </w:rPr>
        <w:t>Card</w:t>
      </w:r>
      <w:proofErr w:type="spellEnd"/>
      <w:r w:rsidRPr="007C378D">
        <w:rPr>
          <w:rFonts w:cs="Futura-Book"/>
          <w:color w:val="000000"/>
        </w:rPr>
        <w:t xml:space="preserve"> siden 2002</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Miljømærkede hovedprodukter siden 2003</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 Udvikling – Blue Ocean </w:t>
      </w:r>
      <w:proofErr w:type="spellStart"/>
      <w:r w:rsidRPr="007C378D">
        <w:rPr>
          <w:rFonts w:cs="Futura-Book"/>
          <w:color w:val="000000"/>
        </w:rPr>
        <w:t>Strategy</w:t>
      </w:r>
      <w:proofErr w:type="spellEnd"/>
      <w:r w:rsidRPr="007C378D">
        <w:rPr>
          <w:rFonts w:cs="Futura-Book"/>
          <w:color w:val="000000"/>
        </w:rPr>
        <w:t xml:space="preserve"> siden 2005</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 Innovation </w:t>
      </w:r>
      <w:proofErr w:type="spellStart"/>
      <w:r w:rsidRPr="007C378D">
        <w:rPr>
          <w:rFonts w:cs="Futura-Book"/>
          <w:color w:val="000000"/>
        </w:rPr>
        <w:t>Cup-deltager</w:t>
      </w:r>
      <w:proofErr w:type="spellEnd"/>
      <w:r w:rsidRPr="007C378D">
        <w:rPr>
          <w:rFonts w:cs="Futura-Book"/>
          <w:color w:val="000000"/>
        </w:rPr>
        <w:t xml:space="preserve"> i 2006 og 2007</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 Hele Gabriel </w:t>
      </w:r>
      <w:proofErr w:type="gramStart"/>
      <w:r w:rsidRPr="007C378D">
        <w:rPr>
          <w:rFonts w:cs="Futura-Book"/>
          <w:color w:val="000000"/>
        </w:rPr>
        <w:t>opdelt</w:t>
      </w:r>
      <w:proofErr w:type="gramEnd"/>
      <w:r w:rsidRPr="007C378D">
        <w:rPr>
          <w:rFonts w:cs="Futura-Book"/>
          <w:color w:val="000000"/>
        </w:rPr>
        <w:t xml:space="preserve"> i selvstændige </w:t>
      </w:r>
      <w:proofErr w:type="spellStart"/>
      <w:r w:rsidRPr="007C378D">
        <w:rPr>
          <w:rFonts w:cs="Futura-Book"/>
          <w:color w:val="000000"/>
        </w:rPr>
        <w:t>MASTER-enheder</w:t>
      </w:r>
      <w:proofErr w:type="spellEnd"/>
      <w:r w:rsidRPr="007C378D">
        <w:rPr>
          <w:rFonts w:cs="Futura-Book"/>
          <w:color w:val="000000"/>
        </w:rPr>
        <w:t xml:space="preserve"> fra 2007/08.</w:t>
      </w:r>
    </w:p>
    <w:p w:rsidR="00152E3E" w:rsidRPr="007C378D" w:rsidRDefault="00152E3E" w:rsidP="00304FD2">
      <w:pPr>
        <w:autoSpaceDE w:val="0"/>
        <w:autoSpaceDN w:val="0"/>
        <w:adjustRightInd w:val="0"/>
        <w:spacing w:after="0" w:line="240" w:lineRule="auto"/>
        <w:rPr>
          <w:rFonts w:cs="BauhausStd-Demi"/>
          <w:color w:val="1E8693"/>
        </w:rPr>
      </w:pPr>
    </w:p>
    <w:p w:rsidR="00152E3E" w:rsidRPr="007C378D" w:rsidRDefault="00152E3E" w:rsidP="00304FD2">
      <w:pPr>
        <w:autoSpaceDE w:val="0"/>
        <w:autoSpaceDN w:val="0"/>
        <w:adjustRightInd w:val="0"/>
        <w:spacing w:after="0" w:line="240" w:lineRule="auto"/>
        <w:rPr>
          <w:rFonts w:cs="BauhausStd-Demi"/>
          <w:color w:val="1E8693"/>
        </w:rPr>
      </w:pPr>
      <w:r w:rsidRPr="007C378D">
        <w:rPr>
          <w:rFonts w:cs="BauhausStd-Demi"/>
          <w:b/>
        </w:rPr>
        <w:t>Værdikæde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Gabriels værdikæde dækker alle led fra idé til møbelbruger.</w:t>
      </w:r>
    </w:p>
    <w:p w:rsidR="00152E3E"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BauhausStd-Demi"/>
          <w:color w:val="1E8693"/>
          <w:sz w:val="18"/>
          <w:szCs w:val="18"/>
        </w:rPr>
      </w:pPr>
      <w:r w:rsidRPr="00FD2752">
        <w:rPr>
          <w:rFonts w:ascii="Lucida Sans" w:hAnsi="Lucida Sans" w:cs="BauhausStd-Demi"/>
          <w:noProof/>
          <w:color w:val="1E8693"/>
          <w:sz w:val="18"/>
          <w:szCs w:val="18"/>
          <w:lang w:eastAsia="da-DK"/>
        </w:rPr>
        <w:drawing>
          <wp:inline distT="0" distB="0" distL="0" distR="0">
            <wp:extent cx="6115050" cy="1739900"/>
            <wp:effectExtent l="19050" t="0" r="0" b="0"/>
            <wp:docPr id="3"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t="71729" b="7669"/>
                    <a:stretch>
                      <a:fillRect/>
                    </a:stretch>
                  </pic:blipFill>
                  <pic:spPr bwMode="auto">
                    <a:xfrm>
                      <a:off x="0" y="0"/>
                      <a:ext cx="6115050" cy="1739900"/>
                    </a:xfrm>
                    <a:prstGeom prst="rect">
                      <a:avLst/>
                    </a:prstGeom>
                    <a:noFill/>
                    <a:ln w="9525">
                      <a:noFill/>
                      <a:miter lim="800000"/>
                      <a:headEnd/>
                      <a:tailEnd/>
                    </a:ln>
                  </pic:spPr>
                </pic:pic>
              </a:graphicData>
            </a:graphic>
          </wp:inline>
        </w:drawing>
      </w: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Innovation</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Det tilstræbes, at nye produkter og ydelser indeholder exceptionelt funktionel eller emotionel nytteværdi for brugeren. Tæt samspil i Gabriels netværk af kunder, brugere, leverandører, rådgivere og kompetente medarbejdere sikrer evaluering af nye idéer og muligheder.</w:t>
      </w:r>
    </w:p>
    <w:p w:rsidR="00152E3E" w:rsidRPr="007C378D" w:rsidRDefault="00152E3E" w:rsidP="00304FD2">
      <w:pPr>
        <w:autoSpaceDE w:val="0"/>
        <w:autoSpaceDN w:val="0"/>
        <w:adjustRightInd w:val="0"/>
        <w:spacing w:after="0" w:line="240" w:lineRule="auto"/>
        <w:rPr>
          <w:rFonts w:cs="Futura-Book"/>
          <w:color w:val="000000"/>
        </w:rPr>
      </w:pPr>
    </w:p>
    <w:p w:rsidR="00152E3E"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Det er målet, at mindst </w:t>
      </w:r>
      <w:proofErr w:type="gramStart"/>
      <w:r w:rsidRPr="007C378D">
        <w:rPr>
          <w:rFonts w:cs="Futura-Book"/>
          <w:color w:val="000000"/>
        </w:rPr>
        <w:t>30%</w:t>
      </w:r>
      <w:proofErr w:type="gramEnd"/>
      <w:r w:rsidRPr="007C378D">
        <w:rPr>
          <w:rFonts w:cs="Futura-Book"/>
          <w:color w:val="000000"/>
        </w:rPr>
        <w:t xml:space="preserve"> af omsætningen stammer fra produkter og ydelser, der er lanceret for mindre end 5 år siden. I 2007/08 var andelen </w:t>
      </w:r>
      <w:proofErr w:type="gramStart"/>
      <w:r w:rsidRPr="007C378D">
        <w:rPr>
          <w:rFonts w:cs="Futura-Book"/>
          <w:color w:val="000000"/>
        </w:rPr>
        <w:t>27%</w:t>
      </w:r>
      <w:proofErr w:type="gramEnd"/>
      <w:r w:rsidRPr="007C378D">
        <w:rPr>
          <w:rFonts w:cs="Futura-Book"/>
          <w:color w:val="000000"/>
        </w:rPr>
        <w:t>. Antallet af frigivne produkter tjener som ”</w:t>
      </w:r>
      <w:proofErr w:type="spellStart"/>
      <w:r w:rsidRPr="007C378D">
        <w:rPr>
          <w:rFonts w:cs="Futura-Book"/>
          <w:color w:val="000000"/>
        </w:rPr>
        <w:t>early</w:t>
      </w:r>
      <w:proofErr w:type="spellEnd"/>
      <w:r w:rsidRPr="007C378D">
        <w:rPr>
          <w:rFonts w:cs="Futura-Book"/>
          <w:color w:val="000000"/>
        </w:rPr>
        <w:t xml:space="preserve"> </w:t>
      </w:r>
      <w:proofErr w:type="spellStart"/>
      <w:r w:rsidRPr="007C378D">
        <w:rPr>
          <w:rFonts w:cs="Futura-Book"/>
          <w:color w:val="000000"/>
        </w:rPr>
        <w:t>warner</w:t>
      </w:r>
      <w:proofErr w:type="spellEnd"/>
      <w:r w:rsidRPr="007C378D">
        <w:rPr>
          <w:rFonts w:cs="Futura-Book"/>
          <w:color w:val="000000"/>
        </w:rPr>
        <w:t>”. I 2007/08 blev der realiseret 10.</w:t>
      </w:r>
    </w:p>
    <w:p w:rsidR="000C724D" w:rsidRPr="007C378D" w:rsidRDefault="000C724D"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Logistik</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Gabriels logistikproces omfatter opgaver i hele værdikæden. Leveringssikkerheden er høj og vurderes at ligge i branchens top.</w:t>
      </w:r>
    </w:p>
    <w:p w:rsidR="00152E3E" w:rsidRPr="007C378D" w:rsidRDefault="00152E3E" w:rsidP="00304FD2">
      <w:pPr>
        <w:autoSpaceDE w:val="0"/>
        <w:autoSpaceDN w:val="0"/>
        <w:adjustRightInd w:val="0"/>
        <w:spacing w:after="0" w:line="240" w:lineRule="auto"/>
        <w:rPr>
          <w:rFonts w:cs="BauhausStd-Demi"/>
          <w:color w:val="1E8693"/>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Priskonkurrenceevne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Udviklingen i Gabriels priskonkurrenceevne måles i kostprisindeks, der omfatter alle </w:t>
      </w:r>
      <w:proofErr w:type="spellStart"/>
      <w:r w:rsidRPr="007C378D">
        <w:rPr>
          <w:rFonts w:cs="Futura-Book"/>
          <w:color w:val="000000"/>
        </w:rPr>
        <w:t>omkostningsarter</w:t>
      </w:r>
      <w:proofErr w:type="spellEnd"/>
      <w:r w:rsidRPr="007C378D">
        <w:rPr>
          <w:rFonts w:cs="Futura-Book"/>
          <w:color w:val="000000"/>
        </w:rPr>
        <w:t>, som indgår i hvert produkt. Udviklingen i indekset påvirkes af den løbende indsats, der foretages over for de væsentligste bidragydere, som er:</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1E8693"/>
        </w:rPr>
        <w:t xml:space="preserve">• </w:t>
      </w:r>
      <w:r w:rsidRPr="007C378D">
        <w:rPr>
          <w:rFonts w:cs="Futura-Book"/>
          <w:color w:val="000000"/>
        </w:rPr>
        <w:t>Procesinnovation i værdikæden</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1E8693"/>
        </w:rPr>
        <w:t xml:space="preserve">• </w:t>
      </w:r>
      <w:r w:rsidRPr="007C378D">
        <w:rPr>
          <w:rFonts w:cs="Futura-Book"/>
          <w:color w:val="000000"/>
        </w:rPr>
        <w:t>Produkt- og materialeinnovation</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1E8693"/>
        </w:rPr>
        <w:t xml:space="preserve">• </w:t>
      </w:r>
      <w:r w:rsidRPr="007C378D">
        <w:rPr>
          <w:rFonts w:cs="Futura-Book"/>
          <w:color w:val="000000"/>
        </w:rPr>
        <w:t>Outsourcing og leverandøraftaler</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1E8693"/>
        </w:rPr>
        <w:t xml:space="preserve">• </w:t>
      </w:r>
      <w:r w:rsidRPr="007C378D">
        <w:rPr>
          <w:rFonts w:cs="Futura-Book"/>
          <w:color w:val="000000"/>
        </w:rPr>
        <w:t>Optimering af materialer</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1E8693"/>
        </w:rPr>
        <w:t xml:space="preserve">• </w:t>
      </w:r>
      <w:r w:rsidRPr="007C378D">
        <w:rPr>
          <w:rFonts w:cs="Futura-Book"/>
          <w:color w:val="000000"/>
        </w:rPr>
        <w:t>Kvalitets- og miljøstyring</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I 2007/08 var kostprisindekset under pres som følge af stigninger i råvarepriser og fragtrater.</w:t>
      </w:r>
    </w:p>
    <w:p w:rsidR="007C378D" w:rsidRDefault="007C378D" w:rsidP="00304FD2">
      <w:pPr>
        <w:autoSpaceDE w:val="0"/>
        <w:autoSpaceDN w:val="0"/>
        <w:adjustRightInd w:val="0"/>
        <w:spacing w:after="0" w:line="240" w:lineRule="auto"/>
        <w:rPr>
          <w:rFonts w:cs="BauhausStd-Demi"/>
          <w:b/>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Medarbejdere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Alle medarbejdere hos Gabriel kender vision og strategi og arbejder for at nå fælles mål.</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Gabriel ønsker at tiltrække og fastholde ambitiøse kvalificerede medarbejdere, der søger og tager imod udfordringer. Den daglige dialog og uddelegering af ansvar skaber dynamik og effektivitet. Konstante fo</w:t>
      </w:r>
      <w:r w:rsidRPr="007C378D">
        <w:rPr>
          <w:rFonts w:cs="Futura-Book"/>
          <w:color w:val="000000"/>
        </w:rPr>
        <w:t>r</w:t>
      </w:r>
      <w:r w:rsidRPr="007C378D">
        <w:rPr>
          <w:rFonts w:cs="Futura-Book"/>
          <w:color w:val="000000"/>
        </w:rPr>
        <w:t>andringer, krav til hurtig handling og tilpasning kræver tankemæssig og faglig fleksibilitet hos alle.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Den enkelte medarbejders kvalifikationer og faglige kompetence ajourføres løbende gennem jobudvikling og relevant uddannelse.</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lastRenderedPageBreak/>
        <w:t>Gabriel har et godt og uformelt arbejdsklima, der bygger på tillid, troværdighed, gensidig respekt og b</w:t>
      </w:r>
      <w:r w:rsidRPr="007C378D">
        <w:rPr>
          <w:rFonts w:cs="Futura-Book"/>
          <w:color w:val="000000"/>
        </w:rPr>
        <w:t>e</w:t>
      </w:r>
      <w:r w:rsidRPr="007C378D">
        <w:rPr>
          <w:rFonts w:cs="Futura-Book"/>
          <w:color w:val="000000"/>
        </w:rPr>
        <w:t>vidsthed om fælles ansvar.</w:t>
      </w:r>
    </w:p>
    <w:p w:rsidR="00152E3E" w:rsidRPr="007C378D" w:rsidRDefault="00152E3E" w:rsidP="00304FD2">
      <w:pPr>
        <w:autoSpaceDE w:val="0"/>
        <w:autoSpaceDN w:val="0"/>
        <w:adjustRightInd w:val="0"/>
        <w:spacing w:after="0" w:line="240" w:lineRule="auto"/>
        <w:rPr>
          <w:rFonts w:cs="BauhausStd-Demi"/>
          <w:b/>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Kvalitet og Miljø</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Ydelser fra Gabriel skal nøje svare til kundernes behov og forventninger. Virksomhedens produktion og distribution foregår under hensyntagen til, at der sker en løbende reduktion af ressourceforbrug</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samt udledninger, der måtte belaste det ydre miljø. Gabriel fremstår som en kvalitets- og miljøbevidst vir</w:t>
      </w:r>
      <w:r w:rsidRPr="007C378D">
        <w:rPr>
          <w:rFonts w:cs="Futura-Book"/>
          <w:color w:val="000000"/>
        </w:rPr>
        <w:t>k</w:t>
      </w:r>
      <w:r w:rsidRPr="007C378D">
        <w:rPr>
          <w:rFonts w:cs="Futura-Book"/>
          <w:color w:val="000000"/>
        </w:rPr>
        <w:t xml:space="preserve">somhed synliggjort gennem certificeringer i henhold til ISO 9001 og ISO </w:t>
      </w:r>
      <w:proofErr w:type="gramStart"/>
      <w:r w:rsidRPr="007C378D">
        <w:rPr>
          <w:rFonts w:cs="Futura-Book"/>
          <w:color w:val="000000"/>
        </w:rPr>
        <w:t>14001</w:t>
      </w:r>
      <w:proofErr w:type="gramEnd"/>
      <w:r w:rsidRPr="007C378D">
        <w:rPr>
          <w:rFonts w:cs="Futura-Book"/>
          <w:color w:val="000000"/>
        </w:rPr>
        <w:t xml:space="preserve"> samt </w:t>
      </w:r>
      <w:proofErr w:type="spellStart"/>
      <w:r w:rsidRPr="007C378D">
        <w:rPr>
          <w:rFonts w:cs="Futura-Book"/>
          <w:color w:val="000000"/>
        </w:rPr>
        <w:t>EMAS-ordningen</w:t>
      </w:r>
      <w:proofErr w:type="spellEnd"/>
      <w:r w:rsidRPr="007C378D">
        <w:rPr>
          <w:rFonts w:cs="Futura-Book"/>
          <w:color w:val="000000"/>
        </w:rPr>
        <w:t>.</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Gabriel A/S har licens til miljømærkning med EU-blomsten, som sikrer ansatte under fremstillingsproce</w:t>
      </w:r>
      <w:r w:rsidRPr="007C378D">
        <w:rPr>
          <w:rFonts w:cs="Futura-Book"/>
          <w:color w:val="000000"/>
        </w:rPr>
        <w:t>s</w:t>
      </w:r>
      <w:r w:rsidRPr="007C378D">
        <w:rPr>
          <w:rFonts w:cs="Futura-Book"/>
          <w:color w:val="000000"/>
        </w:rPr>
        <w:t>sen, brugerne af møbelstofferne samt det ydre miljø.</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For yderlige information om miljøforhold herunder oplysninger om miljøhandlingsprogrammet for 2008/09 se venligst miljøredegørelse, som kan downloades fra virksomhedens hjemmeside: www.gabriel.dk. Milj</w:t>
      </w:r>
      <w:r w:rsidRPr="007C378D">
        <w:rPr>
          <w:rFonts w:cs="Futura-Book"/>
          <w:color w:val="000000"/>
        </w:rPr>
        <w:t>ø</w:t>
      </w:r>
      <w:r w:rsidRPr="007C378D">
        <w:rPr>
          <w:rFonts w:cs="Futura-Book"/>
          <w:color w:val="000000"/>
        </w:rPr>
        <w:t>redegørelsen forventes offentliggjort januar 2009.</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3C2526">
        <w:rPr>
          <w:rFonts w:ascii="Lucida Sans" w:hAnsi="Lucida Sans" w:cs="Futura-Book"/>
          <w:color w:val="000000"/>
          <w:sz w:val="28"/>
          <w:szCs w:val="28"/>
        </w:rPr>
        <w:t xml:space="preserve">Gabriel </w:t>
      </w:r>
      <w:proofErr w:type="spellStart"/>
      <w:r w:rsidRPr="003C2526">
        <w:rPr>
          <w:rFonts w:ascii="Lucida Sans" w:hAnsi="Lucida Sans" w:cs="Futura-Book"/>
          <w:color w:val="000000"/>
          <w:sz w:val="28"/>
          <w:szCs w:val="28"/>
        </w:rPr>
        <w:t>Contract</w:t>
      </w:r>
      <w:proofErr w:type="spellEnd"/>
      <w:r w:rsidRPr="003C2526">
        <w:rPr>
          <w:rFonts w:ascii="Lucida Sans" w:hAnsi="Lucida Sans" w:cs="BauhausStd-Demi"/>
          <w:color w:val="BA230D"/>
          <w:sz w:val="28"/>
          <w:szCs w:val="28"/>
        </w:rPr>
        <w:t xml:space="preserve"> </w:t>
      </w:r>
    </w:p>
    <w:p w:rsidR="00152E3E" w:rsidRPr="003C2526" w:rsidRDefault="00152E3E" w:rsidP="00304FD2">
      <w:pPr>
        <w:autoSpaceDE w:val="0"/>
        <w:autoSpaceDN w:val="0"/>
        <w:adjustRightInd w:val="0"/>
        <w:spacing w:after="0" w:line="240" w:lineRule="auto"/>
        <w:rPr>
          <w:rFonts w:ascii="Lucida Sans" w:hAnsi="Lucida Sans" w:cs="BauhausStd-Demi"/>
          <w:b/>
          <w:sz w:val="18"/>
          <w:szCs w:val="18"/>
        </w:rPr>
      </w:pPr>
      <w:r w:rsidRPr="003C2526">
        <w:rPr>
          <w:rFonts w:ascii="Lucida Sans" w:hAnsi="Lucida Sans" w:cs="BauhausStd-Demi"/>
          <w:b/>
          <w:sz w:val="18"/>
          <w:szCs w:val="18"/>
        </w:rPr>
        <w:t xml:space="preserve">Vækst på </w:t>
      </w:r>
      <w:proofErr w:type="gramStart"/>
      <w:r w:rsidRPr="003C2526">
        <w:rPr>
          <w:rFonts w:ascii="Lucida Sans" w:hAnsi="Lucida Sans" w:cs="BauhausStd-Demi"/>
          <w:b/>
          <w:sz w:val="18"/>
          <w:szCs w:val="18"/>
        </w:rPr>
        <w:t>3%</w:t>
      </w:r>
      <w:proofErr w:type="gramEnd"/>
      <w:r w:rsidRPr="003C2526">
        <w:rPr>
          <w:rFonts w:ascii="Lucida Sans" w:hAnsi="Lucida Sans" w:cs="BauhausStd-Demi"/>
          <w:b/>
          <w:sz w:val="18"/>
          <w:szCs w:val="18"/>
        </w:rPr>
        <w:t xml:space="preserve"> – styrket position hos udvalgte </w:t>
      </w:r>
      <w:proofErr w:type="spellStart"/>
      <w:r w:rsidRPr="003C2526">
        <w:rPr>
          <w:rFonts w:ascii="Lucida Sans" w:hAnsi="Lucida Sans" w:cs="BauhausStd-Demi"/>
          <w:b/>
          <w:sz w:val="18"/>
          <w:szCs w:val="18"/>
        </w:rPr>
        <w:t>topkunder</w:t>
      </w:r>
      <w:proofErr w:type="spellEnd"/>
      <w:r w:rsidRPr="003C2526">
        <w:rPr>
          <w:rFonts w:ascii="Lucida Sans" w:hAnsi="Lucida Sans" w:cs="BauhausStd-Demi"/>
          <w:b/>
          <w:sz w:val="18"/>
          <w:szCs w:val="18"/>
        </w:rPr>
        <w:t xml:space="preserve"> og nye produkter</w:t>
      </w: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Også i 2007/08 styrkede Gabriel sin position som innovations- og udviklingspartner hos de udvalgte </w:t>
      </w:r>
      <w:proofErr w:type="spellStart"/>
      <w:r w:rsidRPr="007C378D">
        <w:rPr>
          <w:rFonts w:cs="Futura-Book"/>
          <w:color w:val="000000"/>
        </w:rPr>
        <w:t>to</w:t>
      </w:r>
      <w:r w:rsidRPr="007C378D">
        <w:rPr>
          <w:rFonts w:cs="Futura-Book"/>
          <w:color w:val="000000"/>
        </w:rPr>
        <w:t>p</w:t>
      </w:r>
      <w:r w:rsidRPr="007C378D">
        <w:rPr>
          <w:rFonts w:cs="Futura-Book"/>
          <w:color w:val="000000"/>
        </w:rPr>
        <w:t>kunder</w:t>
      </w:r>
      <w:proofErr w:type="spellEnd"/>
      <w:r w:rsidRPr="007C378D">
        <w:rPr>
          <w:rFonts w:cs="Futura-Book"/>
          <w:color w:val="000000"/>
        </w:rPr>
        <w:t xml:space="preserve">. Gabriel </w:t>
      </w:r>
      <w:proofErr w:type="spellStart"/>
      <w:r w:rsidRPr="007C378D">
        <w:rPr>
          <w:rFonts w:cs="Futura-Book"/>
          <w:color w:val="000000"/>
        </w:rPr>
        <w:t>Contract</w:t>
      </w:r>
      <w:proofErr w:type="spellEnd"/>
      <w:r w:rsidRPr="007C378D">
        <w:rPr>
          <w:rFonts w:cs="Futura-Book"/>
          <w:color w:val="000000"/>
        </w:rPr>
        <w:t xml:space="preserve"> udgør </w:t>
      </w:r>
      <w:proofErr w:type="gramStart"/>
      <w:r w:rsidRPr="007C378D">
        <w:rPr>
          <w:rFonts w:cs="Futura-Book"/>
          <w:color w:val="000000"/>
        </w:rPr>
        <w:t>85%</w:t>
      </w:r>
      <w:proofErr w:type="gramEnd"/>
      <w:r w:rsidRPr="007C378D">
        <w:rPr>
          <w:rFonts w:cs="Futura-Book"/>
          <w:color w:val="000000"/>
        </w:rPr>
        <w:t xml:space="preserve"> af Gabriels samlede omsætning. I 2007/08 steg omsætningen i Gabriel </w:t>
      </w:r>
      <w:proofErr w:type="spellStart"/>
      <w:r w:rsidRPr="007C378D">
        <w:rPr>
          <w:rFonts w:cs="Futura-Book"/>
          <w:color w:val="000000"/>
        </w:rPr>
        <w:t>Contract</w:t>
      </w:r>
      <w:proofErr w:type="spellEnd"/>
      <w:r w:rsidRPr="007C378D">
        <w:rPr>
          <w:rFonts w:cs="Futura-Book"/>
          <w:color w:val="000000"/>
        </w:rPr>
        <w:t xml:space="preserve"> med </w:t>
      </w:r>
      <w:proofErr w:type="gramStart"/>
      <w:r w:rsidRPr="007C378D">
        <w:rPr>
          <w:rFonts w:cs="Futura-Book"/>
          <w:color w:val="000000"/>
        </w:rPr>
        <w:t>3%</w:t>
      </w:r>
      <w:proofErr w:type="gramEnd"/>
      <w:r w:rsidRPr="007C378D">
        <w:rPr>
          <w:rFonts w:cs="Futura-Book"/>
          <w:color w:val="000000"/>
        </w:rPr>
        <w:t xml:space="preserve"> til 238,7 mio. kr. Året blev påvirket af den negative udvikling i markedssituationen, hvor samtlige markeder melder om faldende efterspørgsel.</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Gennem Gabriels forretningsenhed </w:t>
      </w:r>
      <w:proofErr w:type="spellStart"/>
      <w:r w:rsidRPr="007C378D">
        <w:rPr>
          <w:rFonts w:cs="Futura-Book"/>
          <w:color w:val="000000"/>
        </w:rPr>
        <w:t>FurnMaster</w:t>
      </w:r>
      <w:proofErr w:type="spellEnd"/>
      <w:r w:rsidRPr="007C378D">
        <w:rPr>
          <w:rFonts w:cs="Futura-Book"/>
          <w:color w:val="000000"/>
        </w:rPr>
        <w:t xml:space="preserve"> er der i 2007/08 udviklet og lanceret en række løsninger til Gabriels </w:t>
      </w:r>
      <w:proofErr w:type="spellStart"/>
      <w:r w:rsidRPr="007C378D">
        <w:rPr>
          <w:rFonts w:cs="Futura-Book"/>
          <w:color w:val="000000"/>
        </w:rPr>
        <w:t>topkunder</w:t>
      </w:r>
      <w:proofErr w:type="spellEnd"/>
      <w:r w:rsidRPr="007C378D">
        <w:rPr>
          <w:rFonts w:cs="Futura-Book"/>
          <w:color w:val="000000"/>
        </w:rPr>
        <w:t xml:space="preserve"> i erhvervsmøbelmarkedet. Især møbelstoffer, der behandles i </w:t>
      </w:r>
      <w:proofErr w:type="spellStart"/>
      <w:r w:rsidRPr="007C378D">
        <w:rPr>
          <w:rFonts w:cs="Futura-Book"/>
          <w:color w:val="000000"/>
        </w:rPr>
        <w:t>Electro</w:t>
      </w:r>
      <w:proofErr w:type="spellEnd"/>
      <w:r w:rsidRPr="007C378D">
        <w:rPr>
          <w:rFonts w:cs="Futura-Book"/>
          <w:color w:val="000000"/>
        </w:rPr>
        <w:t xml:space="preserve"> </w:t>
      </w:r>
      <w:proofErr w:type="spellStart"/>
      <w:r w:rsidRPr="007C378D">
        <w:rPr>
          <w:rFonts w:cs="Futura-Book"/>
          <w:color w:val="000000"/>
        </w:rPr>
        <w:t>Welding</w:t>
      </w:r>
      <w:proofErr w:type="spellEnd"/>
      <w:r w:rsidRPr="007C378D">
        <w:rPr>
          <w:rFonts w:cs="Futura-Book"/>
          <w:color w:val="000000"/>
        </w:rPr>
        <w:t xml:space="preserve"> proce</w:t>
      </w:r>
      <w:r w:rsidRPr="007C378D">
        <w:rPr>
          <w:rFonts w:cs="Futura-Book"/>
          <w:color w:val="000000"/>
        </w:rPr>
        <w:t>s</w:t>
      </w:r>
      <w:r w:rsidRPr="007C378D">
        <w:rPr>
          <w:rFonts w:cs="Futura-Book"/>
          <w:color w:val="000000"/>
        </w:rPr>
        <w:t>ser, udviser god vækst i et ellers faldende totalmarked.</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Ved at fokusere på udvikling af produkter og ydelser inden for Gabriels værdikæde, er der identificeret et uændret potentiale hos udvalgte producenter af erhvervsmøbler på ca. 900 mio. kr. svarende til en ma</w:t>
      </w:r>
      <w:r w:rsidRPr="007C378D">
        <w:rPr>
          <w:rFonts w:cs="Futura-Book"/>
          <w:color w:val="000000"/>
        </w:rPr>
        <w:t>r</w:t>
      </w:r>
      <w:r w:rsidRPr="007C378D">
        <w:rPr>
          <w:rFonts w:cs="Futura-Book"/>
          <w:color w:val="000000"/>
        </w:rPr>
        <w:t xml:space="preserve">kedsandel på </w:t>
      </w:r>
      <w:proofErr w:type="gramStart"/>
      <w:r w:rsidRPr="007C378D">
        <w:rPr>
          <w:rFonts w:cs="Futura-Book"/>
          <w:color w:val="000000"/>
        </w:rPr>
        <w:t>25%</w:t>
      </w:r>
      <w:proofErr w:type="gramEnd"/>
      <w:r w:rsidRPr="007C378D">
        <w:rPr>
          <w:rFonts w:cs="Futura-Book"/>
          <w:color w:val="000000"/>
        </w:rPr>
        <w:t xml:space="preserve">. Potentialet forventes at være stabilt i 2008/09, primært drevet af enkelte nye </w:t>
      </w:r>
      <w:proofErr w:type="spellStart"/>
      <w:r w:rsidRPr="007C378D">
        <w:rPr>
          <w:rFonts w:cs="Futura-Book"/>
          <w:color w:val="000000"/>
        </w:rPr>
        <w:t>topku</w:t>
      </w:r>
      <w:r w:rsidRPr="007C378D">
        <w:rPr>
          <w:rFonts w:cs="Futura-Book"/>
          <w:color w:val="000000"/>
        </w:rPr>
        <w:t>n</w:t>
      </w:r>
      <w:r w:rsidRPr="007C378D">
        <w:rPr>
          <w:rFonts w:cs="Futura-Book"/>
          <w:color w:val="000000"/>
        </w:rPr>
        <w:t>der</w:t>
      </w:r>
      <w:proofErr w:type="spellEnd"/>
      <w:r w:rsidRPr="007C378D">
        <w:rPr>
          <w:rFonts w:cs="Futura-Book"/>
          <w:color w:val="000000"/>
        </w:rPr>
        <w:t>, nye polsterløsninger og relevante services, der tilbydes i Gabriels forretningsmodel.</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I oktober 2008 deltog Gabriel for 13. gang på verdens største messe for erhvervsmøbler, </w:t>
      </w:r>
      <w:proofErr w:type="spellStart"/>
      <w:r w:rsidRPr="007C378D">
        <w:rPr>
          <w:rFonts w:cs="Futura-Book"/>
          <w:color w:val="000000"/>
        </w:rPr>
        <w:t>Orgatec</w:t>
      </w:r>
      <w:proofErr w:type="spellEnd"/>
      <w:r w:rsidRPr="007C378D">
        <w:rPr>
          <w:rFonts w:cs="Futura-Book"/>
          <w:color w:val="000000"/>
        </w:rPr>
        <w:t>, der blev afholdt i Køln. Et udvalg af Gabriels forretningsenheder var repræsenteret på standen. Resultatet af dette var et stort antal besøgende. Der var en positiv modtagelse af Gabriels nye produkter og ydelser fra tekst</w:t>
      </w:r>
      <w:r w:rsidRPr="007C378D">
        <w:rPr>
          <w:rFonts w:cs="Futura-Book"/>
          <w:color w:val="000000"/>
        </w:rPr>
        <w:t>i</w:t>
      </w:r>
      <w:r w:rsidRPr="007C378D">
        <w:rPr>
          <w:rFonts w:cs="Futura-Book"/>
          <w:color w:val="000000"/>
        </w:rPr>
        <w:t>ler, over polsterløsninger (</w:t>
      </w:r>
      <w:proofErr w:type="spellStart"/>
      <w:r w:rsidRPr="007C378D">
        <w:rPr>
          <w:rFonts w:cs="Futura-Book"/>
          <w:color w:val="000000"/>
        </w:rPr>
        <w:t>FurnMaster</w:t>
      </w:r>
      <w:proofErr w:type="spellEnd"/>
      <w:r w:rsidRPr="007C378D">
        <w:rPr>
          <w:rFonts w:cs="Futura-Book"/>
          <w:color w:val="000000"/>
        </w:rPr>
        <w:t>), prøvematerialer (</w:t>
      </w:r>
      <w:proofErr w:type="spellStart"/>
      <w:r w:rsidRPr="007C378D">
        <w:rPr>
          <w:rFonts w:cs="Futura-Book"/>
          <w:color w:val="000000"/>
        </w:rPr>
        <w:t>SampleMaster</w:t>
      </w:r>
      <w:proofErr w:type="spellEnd"/>
      <w:r w:rsidRPr="007C378D">
        <w:rPr>
          <w:rFonts w:cs="Futura-Book"/>
          <w:color w:val="000000"/>
        </w:rPr>
        <w:t>), udvikling og design (</w:t>
      </w:r>
      <w:proofErr w:type="spellStart"/>
      <w:r w:rsidRPr="007C378D">
        <w:rPr>
          <w:rFonts w:cs="Futura-Book"/>
          <w:color w:val="000000"/>
        </w:rPr>
        <w:t>DesignM</w:t>
      </w:r>
      <w:r w:rsidRPr="007C378D">
        <w:rPr>
          <w:rFonts w:cs="Futura-Book"/>
          <w:color w:val="000000"/>
        </w:rPr>
        <w:t>a</w:t>
      </w:r>
      <w:r w:rsidRPr="007C378D">
        <w:rPr>
          <w:rFonts w:cs="Futura-Book"/>
          <w:color w:val="000000"/>
        </w:rPr>
        <w:t>ster</w:t>
      </w:r>
      <w:proofErr w:type="spellEnd"/>
      <w:r w:rsidRPr="007C378D">
        <w:rPr>
          <w:rFonts w:cs="Futura-Book"/>
          <w:color w:val="000000"/>
        </w:rPr>
        <w:t>), til Innovationsprocesser (</w:t>
      </w:r>
      <w:proofErr w:type="spellStart"/>
      <w:r w:rsidRPr="007C378D">
        <w:rPr>
          <w:rFonts w:cs="Futura-Book"/>
          <w:color w:val="000000"/>
        </w:rPr>
        <w:t>InnovationMaster</w:t>
      </w:r>
      <w:proofErr w:type="spellEnd"/>
      <w:r w:rsidRPr="007C378D">
        <w:rPr>
          <w:rFonts w:cs="Futura-Book"/>
          <w:color w:val="000000"/>
        </w:rPr>
        <w:t>).</w:t>
      </w: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3C2526" w:rsidRDefault="00152E3E" w:rsidP="00304FD2">
      <w:pPr>
        <w:autoSpaceDE w:val="0"/>
        <w:autoSpaceDN w:val="0"/>
        <w:adjustRightInd w:val="0"/>
        <w:spacing w:after="0" w:line="240" w:lineRule="auto"/>
        <w:rPr>
          <w:rFonts w:ascii="Lucida Sans" w:hAnsi="Lucida Sans" w:cs="Futura-Book"/>
          <w:color w:val="000000"/>
          <w:sz w:val="28"/>
          <w:szCs w:val="28"/>
        </w:rPr>
      </w:pPr>
      <w:r w:rsidRPr="003C2526">
        <w:rPr>
          <w:rFonts w:ascii="Lucida Sans" w:hAnsi="Lucida Sans" w:cs="Futura-Book"/>
          <w:color w:val="000000"/>
          <w:sz w:val="28"/>
          <w:szCs w:val="28"/>
        </w:rPr>
        <w:t>Gabriel Home</w:t>
      </w:r>
    </w:p>
    <w:p w:rsidR="00152E3E" w:rsidRPr="003C2526" w:rsidRDefault="00152E3E" w:rsidP="00304FD2">
      <w:pPr>
        <w:autoSpaceDE w:val="0"/>
        <w:autoSpaceDN w:val="0"/>
        <w:adjustRightInd w:val="0"/>
        <w:spacing w:after="0" w:line="240" w:lineRule="auto"/>
        <w:rPr>
          <w:rFonts w:ascii="Lucida Sans" w:hAnsi="Lucida Sans" w:cs="BauhausStd-Demi"/>
          <w:b/>
          <w:sz w:val="18"/>
          <w:szCs w:val="18"/>
        </w:rPr>
      </w:pPr>
      <w:r w:rsidRPr="003C2526">
        <w:rPr>
          <w:rFonts w:ascii="Lucida Sans" w:hAnsi="Lucida Sans" w:cs="BauhausStd-Demi"/>
          <w:b/>
          <w:sz w:val="18"/>
          <w:szCs w:val="18"/>
        </w:rPr>
        <w:t xml:space="preserve">Nedgang i omsætning på </w:t>
      </w:r>
      <w:proofErr w:type="gramStart"/>
      <w:r w:rsidRPr="003C2526">
        <w:rPr>
          <w:rFonts w:ascii="Lucida Sans" w:hAnsi="Lucida Sans" w:cs="BauhausStd-Demi"/>
          <w:b/>
          <w:sz w:val="18"/>
          <w:szCs w:val="18"/>
        </w:rPr>
        <w:t>12%</w:t>
      </w:r>
      <w:proofErr w:type="gramEnd"/>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Udviklingen i privatmøbelmarkedet har især i regnskabsårets anden halvdel været påvirket af finanskrisens negative indflydelse på efterspørgslen efter private forbrugsgoder.</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Omsætningen i Gabriel Home udgjorde i 2007/08 41,1 mio. kr. mod 46,3 mio. kr. året før, hvilket svarer til ledelsens forventninger efter 3. kvartal. Salget til privatmøbelmarkedet udgjorde i alt </w:t>
      </w:r>
      <w:proofErr w:type="gramStart"/>
      <w:r w:rsidRPr="007C378D">
        <w:rPr>
          <w:rFonts w:cs="Futura-Book"/>
          <w:color w:val="000000"/>
        </w:rPr>
        <w:t>15%</w:t>
      </w:r>
      <w:proofErr w:type="gramEnd"/>
      <w:r w:rsidRPr="007C378D">
        <w:rPr>
          <w:rFonts w:cs="Futura-Book"/>
          <w:color w:val="000000"/>
        </w:rPr>
        <w:t xml:space="preserve"> af Gabriels sa</w:t>
      </w:r>
      <w:r w:rsidRPr="007C378D">
        <w:rPr>
          <w:rFonts w:cs="Futura-Book"/>
          <w:color w:val="000000"/>
        </w:rPr>
        <w:t>m</w:t>
      </w:r>
      <w:r w:rsidRPr="007C378D">
        <w:rPr>
          <w:rFonts w:cs="Futura-Book"/>
          <w:color w:val="000000"/>
        </w:rPr>
        <w:t xml:space="preserve">lede omsætning. I Home kan der ligesom i </w:t>
      </w:r>
      <w:proofErr w:type="spellStart"/>
      <w:r w:rsidRPr="007C378D">
        <w:rPr>
          <w:rFonts w:cs="Futura-Book"/>
          <w:color w:val="000000"/>
        </w:rPr>
        <w:t>Contract</w:t>
      </w:r>
      <w:proofErr w:type="spellEnd"/>
      <w:r w:rsidRPr="007C378D">
        <w:rPr>
          <w:rFonts w:cs="Futura-Book"/>
          <w:color w:val="000000"/>
        </w:rPr>
        <w:t xml:space="preserve"> konstateres et skift mod lavere prisgrupper. Der er i flere år investeret i udvikling af nye produkter til Home. Det seneste er møbelstofserien </w:t>
      </w:r>
      <w:proofErr w:type="spellStart"/>
      <w:r w:rsidRPr="007C378D">
        <w:rPr>
          <w:rFonts w:cs="Futura-Book"/>
          <w:color w:val="000000"/>
        </w:rPr>
        <w:t>Poetic</w:t>
      </w:r>
      <w:proofErr w:type="spellEnd"/>
      <w:r w:rsidRPr="007C378D">
        <w:rPr>
          <w:rFonts w:cs="Futura-Book"/>
          <w:color w:val="000000"/>
        </w:rPr>
        <w:t xml:space="preserve"> </w:t>
      </w:r>
      <w:proofErr w:type="spellStart"/>
      <w:r w:rsidRPr="007C378D">
        <w:rPr>
          <w:rFonts w:cs="Futura-Book"/>
          <w:color w:val="000000"/>
        </w:rPr>
        <w:t>Utility</w:t>
      </w:r>
      <w:proofErr w:type="spellEnd"/>
      <w:r w:rsidRPr="007C378D">
        <w:rPr>
          <w:rFonts w:cs="Futura-Book"/>
          <w:color w:val="000000"/>
        </w:rPr>
        <w:t xml:space="preserve">, der er et tekstilkoncept udviklet og lanceret i direkte samarbejde med internationalt </w:t>
      </w:r>
      <w:proofErr w:type="spellStart"/>
      <w:r w:rsidRPr="007C378D">
        <w:rPr>
          <w:rFonts w:cs="Futura-Book"/>
          <w:color w:val="000000"/>
        </w:rPr>
        <w:t>markedsledende</w:t>
      </w:r>
      <w:proofErr w:type="spellEnd"/>
      <w:r w:rsidRPr="007C378D">
        <w:rPr>
          <w:rFonts w:cs="Futura-Book"/>
          <w:color w:val="000000"/>
        </w:rPr>
        <w:t xml:space="preserve"> priva</w:t>
      </w:r>
      <w:r w:rsidRPr="007C378D">
        <w:rPr>
          <w:rFonts w:cs="Futura-Book"/>
          <w:color w:val="000000"/>
        </w:rPr>
        <w:t>t</w:t>
      </w:r>
      <w:r w:rsidRPr="007C378D">
        <w:rPr>
          <w:rFonts w:cs="Futura-Book"/>
          <w:color w:val="000000"/>
        </w:rPr>
        <w:t>møbelproducenter og som er blevet vel modtaget i markedet. Gabriel Home arbejder efter samme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strategi som Gabriel </w:t>
      </w:r>
      <w:proofErr w:type="spellStart"/>
      <w:r w:rsidRPr="007C378D">
        <w:rPr>
          <w:rFonts w:cs="Futura-Book"/>
          <w:color w:val="000000"/>
        </w:rPr>
        <w:t>Contract</w:t>
      </w:r>
      <w:proofErr w:type="spellEnd"/>
      <w:r w:rsidRPr="007C378D">
        <w:rPr>
          <w:rFonts w:cs="Futura-Book"/>
          <w:color w:val="000000"/>
        </w:rPr>
        <w:t xml:space="preserve"> på at </w:t>
      </w:r>
      <w:proofErr w:type="gramStart"/>
      <w:r w:rsidRPr="007C378D">
        <w:rPr>
          <w:rFonts w:cs="Futura-Book"/>
          <w:color w:val="000000"/>
        </w:rPr>
        <w:t>udvikle</w:t>
      </w:r>
      <w:proofErr w:type="gramEnd"/>
      <w:r w:rsidRPr="007C378D">
        <w:rPr>
          <w:rFonts w:cs="Futura-Book"/>
          <w:color w:val="000000"/>
        </w:rPr>
        <w:t xml:space="preserve"> og tilbyde produkter og ydelser inden for hele værdikæden fra idé til møbelbruger. Disse ydelser udvikles inden for Gabriels forretningsenheder (</w:t>
      </w:r>
      <w:proofErr w:type="spellStart"/>
      <w:r w:rsidRPr="007C378D">
        <w:rPr>
          <w:rFonts w:cs="Futura-Book"/>
          <w:color w:val="000000"/>
        </w:rPr>
        <w:t>FurnMaster</w:t>
      </w:r>
      <w:proofErr w:type="spellEnd"/>
      <w:r w:rsidRPr="007C378D">
        <w:rPr>
          <w:rFonts w:cs="Futura-Book"/>
          <w:color w:val="000000"/>
        </w:rPr>
        <w:t xml:space="preserve">, </w:t>
      </w:r>
      <w:proofErr w:type="spellStart"/>
      <w:r w:rsidRPr="007C378D">
        <w:rPr>
          <w:rFonts w:cs="Futura-Book"/>
          <w:color w:val="000000"/>
        </w:rPr>
        <w:t>SampleM</w:t>
      </w:r>
      <w:r w:rsidRPr="007C378D">
        <w:rPr>
          <w:rFonts w:cs="Futura-Book"/>
          <w:color w:val="000000"/>
        </w:rPr>
        <w:t>a</w:t>
      </w:r>
      <w:r w:rsidRPr="007C378D">
        <w:rPr>
          <w:rFonts w:cs="Futura-Book"/>
          <w:color w:val="000000"/>
        </w:rPr>
        <w:t>ster</w:t>
      </w:r>
      <w:proofErr w:type="spellEnd"/>
      <w:r w:rsidRPr="007C378D">
        <w:rPr>
          <w:rFonts w:cs="Futura-Book"/>
          <w:color w:val="000000"/>
        </w:rPr>
        <w:t xml:space="preserve">, </w:t>
      </w:r>
      <w:proofErr w:type="spellStart"/>
      <w:r w:rsidRPr="007C378D">
        <w:rPr>
          <w:rFonts w:cs="Futura-Book"/>
          <w:color w:val="000000"/>
        </w:rPr>
        <w:t>InnovationMaster</w:t>
      </w:r>
      <w:proofErr w:type="spellEnd"/>
      <w:r w:rsidRPr="007C378D">
        <w:rPr>
          <w:rFonts w:cs="Futura-Book"/>
          <w:color w:val="000000"/>
        </w:rPr>
        <w:t xml:space="preserve">, </w:t>
      </w:r>
      <w:proofErr w:type="spellStart"/>
      <w:r w:rsidRPr="007C378D">
        <w:rPr>
          <w:rFonts w:cs="Futura-Book"/>
          <w:color w:val="000000"/>
        </w:rPr>
        <w:t>DesignMaster</w:t>
      </w:r>
      <w:proofErr w:type="spellEnd"/>
      <w:r w:rsidRPr="007C378D">
        <w:rPr>
          <w:rFonts w:cs="Futura-Book"/>
          <w:color w:val="000000"/>
        </w:rPr>
        <w:t xml:space="preserve">) i et tæt samarbejde med den enkelte </w:t>
      </w:r>
      <w:proofErr w:type="spellStart"/>
      <w:r w:rsidRPr="007C378D">
        <w:rPr>
          <w:rFonts w:cs="Futura-Book"/>
          <w:color w:val="000000"/>
        </w:rPr>
        <w:t>topkunde</w:t>
      </w:r>
      <w:proofErr w:type="spellEnd"/>
      <w:r w:rsidRPr="007C378D">
        <w:rPr>
          <w:rFonts w:cs="Futura-Book"/>
          <w:color w:val="000000"/>
        </w:rPr>
        <w:t>. Privatmøbelmark</w:t>
      </w:r>
      <w:r w:rsidRPr="007C378D">
        <w:rPr>
          <w:rFonts w:cs="Futura-Book"/>
          <w:color w:val="000000"/>
        </w:rPr>
        <w:t>e</w:t>
      </w:r>
      <w:r w:rsidRPr="007C378D">
        <w:rPr>
          <w:rFonts w:cs="Futura-Book"/>
          <w:color w:val="000000"/>
        </w:rPr>
        <w:lastRenderedPageBreak/>
        <w:t>det</w:t>
      </w:r>
      <w:r w:rsidR="000C724D">
        <w:rPr>
          <w:rFonts w:cs="Futura-Book"/>
          <w:color w:val="000000"/>
        </w:rPr>
        <w:t xml:space="preserve"> </w:t>
      </w:r>
      <w:r w:rsidRPr="007C378D">
        <w:rPr>
          <w:rFonts w:cs="Futura-Book"/>
          <w:color w:val="000000"/>
        </w:rPr>
        <w:t xml:space="preserve">er mere kortsigtet og </w:t>
      </w:r>
      <w:proofErr w:type="spellStart"/>
      <w:r w:rsidRPr="007C378D">
        <w:rPr>
          <w:rFonts w:cs="Futura-Book"/>
          <w:color w:val="000000"/>
        </w:rPr>
        <w:t>fashion-præget</w:t>
      </w:r>
      <w:proofErr w:type="spellEnd"/>
      <w:r w:rsidRPr="007C378D">
        <w:rPr>
          <w:rFonts w:cs="Futura-Book"/>
          <w:color w:val="000000"/>
        </w:rPr>
        <w:t xml:space="preserve"> end det mere smagsmæssigt homogene og stabile erhvervsm</w:t>
      </w:r>
      <w:r w:rsidRPr="007C378D">
        <w:rPr>
          <w:rFonts w:cs="Futura-Book"/>
          <w:color w:val="000000"/>
        </w:rPr>
        <w:t>ø</w:t>
      </w:r>
      <w:r w:rsidRPr="007C378D">
        <w:rPr>
          <w:rFonts w:cs="Futura-Book"/>
          <w:color w:val="000000"/>
        </w:rPr>
        <w:t>belmarked.</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Derfor er discipliner, der ligger inden for Gabriels styrkeområde – herunder fleksibilitet, kort </w:t>
      </w:r>
      <w:proofErr w:type="spellStart"/>
      <w:r w:rsidRPr="007C378D">
        <w:rPr>
          <w:rFonts w:cs="Futura-Book"/>
          <w:color w:val="000000"/>
        </w:rPr>
        <w:t>udviklingstid</w:t>
      </w:r>
      <w:proofErr w:type="spellEnd"/>
      <w:r w:rsidRPr="007C378D">
        <w:rPr>
          <w:rFonts w:cs="Futura-Book"/>
          <w:color w:val="000000"/>
        </w:rPr>
        <w:t xml:space="preserve">, </w:t>
      </w:r>
      <w:proofErr w:type="spellStart"/>
      <w:r w:rsidRPr="007C378D">
        <w:rPr>
          <w:rFonts w:cs="Futura-Book"/>
          <w:color w:val="000000"/>
        </w:rPr>
        <w:t>værdiskabende</w:t>
      </w:r>
      <w:proofErr w:type="spellEnd"/>
      <w:r w:rsidRPr="007C378D">
        <w:rPr>
          <w:rFonts w:cs="Futura-Book"/>
          <w:color w:val="000000"/>
        </w:rPr>
        <w:t xml:space="preserve"> design, produktdokumentation, effektive logistikløsninger og prismæssig konkurrenceevne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af afgørende betydning. Potentialet i det internationale privatmøbelmarked er større end erhvervsm</w:t>
      </w:r>
      <w:r w:rsidRPr="007C378D">
        <w:rPr>
          <w:rFonts w:cs="Futura-Book"/>
          <w:color w:val="000000"/>
        </w:rPr>
        <w:t>ø</w:t>
      </w:r>
      <w:r w:rsidRPr="007C378D">
        <w:rPr>
          <w:rFonts w:cs="Futura-Book"/>
          <w:color w:val="000000"/>
        </w:rPr>
        <w:t>belmarkedet.</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Selv om Gabriel har valgt at fokusere på den del af kvalitetssegmentet, der understøttes bedst af Gabriels</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kerneprocesser, er Gabriels markedsandel beskeden og vækstmulighederne tilsvarende store. Ved udga</w:t>
      </w:r>
      <w:r w:rsidRPr="007C378D">
        <w:rPr>
          <w:rFonts w:cs="Futura-Book"/>
          <w:color w:val="000000"/>
        </w:rPr>
        <w:t>n</w:t>
      </w:r>
      <w:r w:rsidRPr="007C378D">
        <w:rPr>
          <w:rFonts w:cs="Futura-Book"/>
          <w:color w:val="000000"/>
        </w:rPr>
        <w:t xml:space="preserve">gen af 2007/08 er der identificeret et potentiale hos de </w:t>
      </w:r>
      <w:proofErr w:type="spellStart"/>
      <w:r w:rsidRPr="007C378D">
        <w:rPr>
          <w:rFonts w:cs="Futura-Book"/>
          <w:color w:val="000000"/>
        </w:rPr>
        <w:t>topkunder</w:t>
      </w:r>
      <w:proofErr w:type="spellEnd"/>
      <w:r w:rsidRPr="007C378D">
        <w:rPr>
          <w:rFonts w:cs="Futura-Book"/>
          <w:color w:val="000000"/>
        </w:rPr>
        <w:t xml:space="preserve">, der bearbejdes, i niveauet 300 mio. kr., svarende til en markedsandel på ca. </w:t>
      </w:r>
      <w:proofErr w:type="gramStart"/>
      <w:r w:rsidRPr="007C378D">
        <w:rPr>
          <w:rFonts w:cs="Futura-Book"/>
          <w:color w:val="000000"/>
        </w:rPr>
        <w:t>14%</w:t>
      </w:r>
      <w:proofErr w:type="gramEnd"/>
      <w:r w:rsidRPr="007C378D">
        <w:rPr>
          <w:rFonts w:cs="Futura-Book"/>
          <w:color w:val="000000"/>
        </w:rPr>
        <w:t xml:space="preserve">. </w:t>
      </w:r>
    </w:p>
    <w:p w:rsidR="00152E3E"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3C2526" w:rsidRDefault="00152E3E" w:rsidP="00304FD2">
      <w:pPr>
        <w:spacing w:line="240" w:lineRule="auto"/>
        <w:rPr>
          <w:rFonts w:ascii="Lucida Sans" w:hAnsi="Lucida Sans" w:cs="BauhausStd-Demi"/>
          <w:b/>
          <w:sz w:val="18"/>
          <w:szCs w:val="18"/>
        </w:rPr>
      </w:pPr>
      <w:r w:rsidRPr="003C2526">
        <w:rPr>
          <w:rFonts w:ascii="Lucida Sans" w:hAnsi="Lucida Sans" w:cs="BauhausStd-Demi"/>
          <w:b/>
          <w:sz w:val="18"/>
          <w:szCs w:val="18"/>
        </w:rPr>
        <w:t xml:space="preserve">Fremtidig rapportering om Gabriel </w:t>
      </w:r>
      <w:proofErr w:type="spellStart"/>
      <w:r w:rsidRPr="003C2526">
        <w:rPr>
          <w:rFonts w:ascii="Lucida Sans" w:hAnsi="Lucida Sans" w:cs="BauhausStd-Demi"/>
          <w:b/>
          <w:sz w:val="18"/>
          <w:szCs w:val="18"/>
        </w:rPr>
        <w:t>Contract</w:t>
      </w:r>
      <w:proofErr w:type="spellEnd"/>
      <w:r w:rsidRPr="003C2526">
        <w:rPr>
          <w:rFonts w:ascii="Lucida Sans" w:hAnsi="Lucida Sans" w:cs="BauhausStd-Demi"/>
          <w:b/>
          <w:sz w:val="18"/>
          <w:szCs w:val="18"/>
        </w:rPr>
        <w:t xml:space="preserve"> og Gabriel Home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Samarbejdet med internationalt </w:t>
      </w:r>
      <w:proofErr w:type="spellStart"/>
      <w:r w:rsidRPr="007C378D">
        <w:rPr>
          <w:rFonts w:cs="Futura-Book"/>
          <w:color w:val="000000"/>
        </w:rPr>
        <w:t>markedsledende</w:t>
      </w:r>
      <w:proofErr w:type="spellEnd"/>
      <w:r w:rsidRPr="007C378D">
        <w:rPr>
          <w:rFonts w:cs="Futura-Book"/>
          <w:color w:val="000000"/>
        </w:rPr>
        <w:t xml:space="preserve"> </w:t>
      </w:r>
      <w:proofErr w:type="spellStart"/>
      <w:r w:rsidRPr="007C378D">
        <w:rPr>
          <w:rFonts w:cs="Futura-Book"/>
          <w:color w:val="000000"/>
        </w:rPr>
        <w:t>topkunder</w:t>
      </w:r>
      <w:proofErr w:type="spellEnd"/>
      <w:r w:rsidRPr="007C378D">
        <w:rPr>
          <w:rFonts w:cs="Futura-Book"/>
          <w:color w:val="000000"/>
        </w:rPr>
        <w:t>, på såvel erhvervsmøbelmarkedet</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som på privatmøbelmarkedet, foregår efter den samme fokusstrategi som på udvalgte </w:t>
      </w:r>
      <w:proofErr w:type="spellStart"/>
      <w:r w:rsidRPr="007C378D">
        <w:rPr>
          <w:rFonts w:cs="Futura-Book"/>
          <w:color w:val="000000"/>
        </w:rPr>
        <w:t>topkunder</w:t>
      </w:r>
      <w:proofErr w:type="spellEnd"/>
      <w:r w:rsidRPr="007C378D">
        <w:rPr>
          <w:rFonts w:cs="Futura-Book"/>
          <w:color w:val="000000"/>
        </w:rPr>
        <w:t>.</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I stigende grad producerer disse </w:t>
      </w:r>
      <w:proofErr w:type="spellStart"/>
      <w:r w:rsidRPr="007C378D">
        <w:rPr>
          <w:rFonts w:cs="Futura-Book"/>
          <w:color w:val="000000"/>
        </w:rPr>
        <w:t>topkunder</w:t>
      </w:r>
      <w:proofErr w:type="spellEnd"/>
      <w:r w:rsidRPr="007C378D">
        <w:rPr>
          <w:rFonts w:cs="Futura-Book"/>
          <w:color w:val="000000"/>
        </w:rPr>
        <w:t xml:space="preserve"> både erhvervsmøbler og privatmøbler til den kvalitetsmæssigt bedste ende af markedet. På den baggrund vælger Gabriel i indeværende regnskabsår (2008/09) at give en samlet rapportering om udvikling og omsætning i Gabriel </w:t>
      </w:r>
      <w:proofErr w:type="spellStart"/>
      <w:r w:rsidRPr="007C378D">
        <w:rPr>
          <w:rFonts w:cs="Futura-Book"/>
          <w:color w:val="000000"/>
        </w:rPr>
        <w:t>Contract</w:t>
      </w:r>
      <w:proofErr w:type="spellEnd"/>
      <w:r w:rsidRPr="007C378D">
        <w:rPr>
          <w:rFonts w:cs="Futura-Book"/>
          <w:color w:val="000000"/>
        </w:rPr>
        <w:t xml:space="preserve"> og Gabriel Home.</w:t>
      </w: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3C2526" w:rsidRDefault="00152E3E" w:rsidP="00304FD2">
      <w:pPr>
        <w:autoSpaceDE w:val="0"/>
        <w:autoSpaceDN w:val="0"/>
        <w:adjustRightInd w:val="0"/>
        <w:spacing w:after="0" w:line="240" w:lineRule="auto"/>
        <w:rPr>
          <w:rFonts w:ascii="Lucida Sans" w:hAnsi="Lucida Sans" w:cs="Futura-Book"/>
          <w:color w:val="000000"/>
          <w:sz w:val="28"/>
          <w:szCs w:val="28"/>
        </w:rPr>
      </w:pPr>
      <w:r w:rsidRPr="003C2526">
        <w:rPr>
          <w:rFonts w:ascii="Lucida Sans" w:hAnsi="Lucida Sans" w:cs="Futura-Book"/>
          <w:color w:val="000000"/>
          <w:sz w:val="28"/>
          <w:szCs w:val="28"/>
        </w:rPr>
        <w:t xml:space="preserve">Innovation i Gabriel – </w:t>
      </w:r>
      <w:r>
        <w:rPr>
          <w:rFonts w:ascii="Lucida Sans" w:hAnsi="Lucida Sans" w:cs="Futura-Book"/>
          <w:color w:val="000000"/>
          <w:sz w:val="28"/>
          <w:szCs w:val="28"/>
        </w:rPr>
        <w:t>’</w:t>
      </w:r>
      <w:r w:rsidRPr="003C2526">
        <w:rPr>
          <w:rFonts w:ascii="Lucida Sans" w:hAnsi="Lucida Sans" w:cs="Futura-Book"/>
          <w:color w:val="000000"/>
          <w:sz w:val="28"/>
          <w:szCs w:val="28"/>
        </w:rPr>
        <w:t xml:space="preserve">Time to </w:t>
      </w:r>
      <w:proofErr w:type="spellStart"/>
      <w:r w:rsidRPr="003C2526">
        <w:rPr>
          <w:rFonts w:ascii="Lucida Sans" w:hAnsi="Lucida Sans" w:cs="Futura-Book"/>
          <w:color w:val="000000"/>
          <w:sz w:val="28"/>
          <w:szCs w:val="28"/>
        </w:rPr>
        <w:t>market</w:t>
      </w:r>
      <w:proofErr w:type="spellEnd"/>
      <w:r>
        <w:rPr>
          <w:rFonts w:ascii="Lucida Sans" w:hAnsi="Lucida Sans" w:cs="Futura-Book"/>
          <w:color w:val="000000"/>
          <w:sz w:val="28"/>
          <w:szCs w:val="28"/>
        </w:rPr>
        <w:t>’</w:t>
      </w:r>
      <w:r w:rsidRPr="003C2526">
        <w:rPr>
          <w:rFonts w:ascii="Lucida Sans" w:hAnsi="Lucida Sans" w:cs="Futura-Book"/>
          <w:color w:val="000000"/>
          <w:sz w:val="28"/>
          <w:szCs w:val="28"/>
        </w:rPr>
        <w:t xml:space="preserve"> 3-5 år</w:t>
      </w:r>
    </w:p>
    <w:p w:rsidR="00E34424" w:rsidRDefault="00E34424" w:rsidP="00304FD2">
      <w:pPr>
        <w:autoSpaceDE w:val="0"/>
        <w:autoSpaceDN w:val="0"/>
        <w:adjustRightInd w:val="0"/>
        <w:spacing w:after="0" w:line="240" w:lineRule="auto"/>
        <w:rPr>
          <w:rFonts w:ascii="Lucida Sans" w:hAnsi="Lucida Sans" w:cs="BauhausStd-Demi"/>
          <w:b/>
          <w:sz w:val="18"/>
          <w:szCs w:val="18"/>
        </w:rPr>
      </w:pPr>
    </w:p>
    <w:p w:rsidR="00152E3E" w:rsidRPr="003C2526" w:rsidRDefault="00152E3E" w:rsidP="00304FD2">
      <w:pPr>
        <w:autoSpaceDE w:val="0"/>
        <w:autoSpaceDN w:val="0"/>
        <w:adjustRightInd w:val="0"/>
        <w:spacing w:after="0" w:line="240" w:lineRule="auto"/>
        <w:rPr>
          <w:rFonts w:ascii="Lucida Sans" w:hAnsi="Lucida Sans" w:cs="BauhausStd-Demi"/>
          <w:b/>
          <w:sz w:val="18"/>
          <w:szCs w:val="18"/>
        </w:rPr>
      </w:pPr>
      <w:proofErr w:type="spellStart"/>
      <w:r w:rsidRPr="003C2526">
        <w:rPr>
          <w:rFonts w:ascii="Lucida Sans" w:hAnsi="Lucida Sans" w:cs="BauhausStd-Demi"/>
          <w:b/>
          <w:sz w:val="18"/>
          <w:szCs w:val="18"/>
        </w:rPr>
        <w:t>InnovationMaster</w:t>
      </w:r>
      <w:proofErr w:type="spellEnd"/>
    </w:p>
    <w:p w:rsidR="00152E3E" w:rsidRPr="007C378D" w:rsidRDefault="00152E3E" w:rsidP="00304FD2">
      <w:pPr>
        <w:autoSpaceDE w:val="0"/>
        <w:autoSpaceDN w:val="0"/>
        <w:adjustRightInd w:val="0"/>
        <w:spacing w:after="0" w:line="240" w:lineRule="auto"/>
        <w:rPr>
          <w:rFonts w:cs="Futura-Book"/>
          <w:color w:val="000000"/>
        </w:rPr>
      </w:pPr>
      <w:proofErr w:type="spellStart"/>
      <w:r w:rsidRPr="007C378D">
        <w:rPr>
          <w:rFonts w:cs="Futura-Book"/>
          <w:color w:val="000000"/>
        </w:rPr>
        <w:t>InnovationMaster</w:t>
      </w:r>
      <w:proofErr w:type="spellEnd"/>
      <w:r w:rsidRPr="007C378D">
        <w:rPr>
          <w:rFonts w:cs="Futura-Book"/>
          <w:color w:val="000000"/>
        </w:rPr>
        <w:t xml:space="preserve"> understøtter Gabriels strategi og vision om at være den foretrukne udviklingspartner og leverandør til udvalgte storkunder samt opnå Blue Ocean status gennem et innovativt forretningskoncept,</w:t>
      </w:r>
    </w:p>
    <w:p w:rsidR="00152E3E" w:rsidRPr="007C378D" w:rsidRDefault="00152E3E" w:rsidP="00304FD2">
      <w:pPr>
        <w:autoSpaceDE w:val="0"/>
        <w:autoSpaceDN w:val="0"/>
        <w:adjustRightInd w:val="0"/>
        <w:spacing w:after="0" w:line="240" w:lineRule="auto"/>
        <w:rPr>
          <w:rFonts w:cs="Futura-Book"/>
          <w:color w:val="000000"/>
        </w:rPr>
      </w:pPr>
      <w:proofErr w:type="gramStart"/>
      <w:r w:rsidRPr="007C378D">
        <w:rPr>
          <w:rFonts w:cs="Futura-Book"/>
          <w:color w:val="000000"/>
        </w:rPr>
        <w:t>patenter og licenser.</w:t>
      </w:r>
      <w:proofErr w:type="gramEnd"/>
      <w:r w:rsidRPr="007C378D">
        <w:rPr>
          <w:rFonts w:cs="Futura-Book"/>
          <w:color w:val="000000"/>
        </w:rPr>
        <w:t xml:space="preserve"> I relation til Gabriels kerneproces, produkt- og procesinnovation, tilbyder </w:t>
      </w:r>
      <w:proofErr w:type="spellStart"/>
      <w:r w:rsidRPr="007C378D">
        <w:rPr>
          <w:rFonts w:cs="Futura-Book"/>
          <w:color w:val="000000"/>
        </w:rPr>
        <w:t>Innovatio</w:t>
      </w:r>
      <w:r w:rsidRPr="007C378D">
        <w:rPr>
          <w:rFonts w:cs="Futura-Book"/>
          <w:color w:val="000000"/>
        </w:rPr>
        <w:t>n</w:t>
      </w:r>
      <w:r w:rsidRPr="007C378D">
        <w:rPr>
          <w:rFonts w:cs="Futura-Book"/>
          <w:color w:val="000000"/>
        </w:rPr>
        <w:t>Master</w:t>
      </w:r>
      <w:proofErr w:type="spellEnd"/>
      <w:r w:rsidRPr="007C378D">
        <w:rPr>
          <w:rFonts w:cs="Futura-Book"/>
          <w:color w:val="000000"/>
        </w:rPr>
        <w:t xml:space="preserve"> sig som servicepartner, primært hvor en Gabriel kunde har ønsker om at etablere og gennemføre radikal produkt- og/eller procesudvikling. Dette gøres i et åbent innovationsmiljø med strategiske partnere. </w:t>
      </w:r>
      <w:proofErr w:type="spellStart"/>
      <w:r w:rsidRPr="007C378D">
        <w:rPr>
          <w:rFonts w:cs="Futura-Book"/>
          <w:color w:val="000000"/>
        </w:rPr>
        <w:t>Pera</w:t>
      </w:r>
      <w:proofErr w:type="spellEnd"/>
      <w:r w:rsidRPr="007C378D">
        <w:rPr>
          <w:rFonts w:cs="Futura-Book"/>
          <w:color w:val="000000"/>
        </w:rPr>
        <w:t xml:space="preserve"> Innovation Ltd. er som tidligere oplyst en af </w:t>
      </w:r>
      <w:proofErr w:type="spellStart"/>
      <w:r w:rsidRPr="007C378D">
        <w:rPr>
          <w:rFonts w:cs="Futura-Book"/>
          <w:color w:val="000000"/>
        </w:rPr>
        <w:t>InnovationMasters</w:t>
      </w:r>
      <w:proofErr w:type="spellEnd"/>
      <w:r w:rsidRPr="007C378D">
        <w:rPr>
          <w:rFonts w:cs="Futura-Book"/>
          <w:color w:val="000000"/>
        </w:rPr>
        <w:t xml:space="preserve"> strategiske samarbejdspartnere med lang erfaring i etablering af åbne innovationsnetværk. </w:t>
      </w:r>
    </w:p>
    <w:p w:rsidR="00152E3E" w:rsidRPr="003C2526" w:rsidRDefault="00152E3E" w:rsidP="00304FD2">
      <w:pPr>
        <w:autoSpaceDE w:val="0"/>
        <w:autoSpaceDN w:val="0"/>
        <w:adjustRightInd w:val="0"/>
        <w:spacing w:after="0" w:line="240" w:lineRule="auto"/>
        <w:rPr>
          <w:rFonts w:ascii="Lucida Sans" w:hAnsi="Lucida Sans" w:cs="BauhausStd-Demi"/>
          <w:b/>
          <w:sz w:val="18"/>
          <w:szCs w:val="18"/>
        </w:rPr>
      </w:pPr>
    </w:p>
    <w:p w:rsidR="007C378D" w:rsidRDefault="007C378D" w:rsidP="00304FD2">
      <w:pPr>
        <w:autoSpaceDE w:val="0"/>
        <w:autoSpaceDN w:val="0"/>
        <w:adjustRightInd w:val="0"/>
        <w:spacing w:after="0" w:line="240" w:lineRule="auto"/>
        <w:rPr>
          <w:rFonts w:ascii="Lucida Sans" w:hAnsi="Lucida Sans" w:cs="BauhausStd-Demi"/>
          <w:b/>
          <w:sz w:val="18"/>
          <w:szCs w:val="18"/>
        </w:rPr>
      </w:pPr>
    </w:p>
    <w:p w:rsidR="00152E3E" w:rsidRPr="003C2526" w:rsidRDefault="00152E3E" w:rsidP="00304FD2">
      <w:pPr>
        <w:autoSpaceDE w:val="0"/>
        <w:autoSpaceDN w:val="0"/>
        <w:adjustRightInd w:val="0"/>
        <w:spacing w:after="0" w:line="240" w:lineRule="auto"/>
        <w:rPr>
          <w:rFonts w:ascii="Lucida Sans" w:hAnsi="Lucida Sans" w:cs="BauhausStd-Demi"/>
          <w:b/>
          <w:sz w:val="18"/>
          <w:szCs w:val="18"/>
        </w:rPr>
      </w:pPr>
      <w:r w:rsidRPr="003C2526">
        <w:rPr>
          <w:rFonts w:ascii="Lucida Sans" w:hAnsi="Lucida Sans" w:cs="BauhausStd-Demi"/>
          <w:b/>
          <w:sz w:val="18"/>
          <w:szCs w:val="18"/>
        </w:rPr>
        <w:t>Projektportefølje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Samarbejdet med </w:t>
      </w:r>
      <w:proofErr w:type="spellStart"/>
      <w:r w:rsidRPr="007C378D">
        <w:rPr>
          <w:rFonts w:cs="Futura-Book"/>
          <w:color w:val="000000"/>
        </w:rPr>
        <w:t>Pera</w:t>
      </w:r>
      <w:proofErr w:type="spellEnd"/>
      <w:r w:rsidRPr="007C378D">
        <w:rPr>
          <w:rFonts w:cs="Futura-Book"/>
          <w:color w:val="000000"/>
        </w:rPr>
        <w:t xml:space="preserve"> har i 2007/08 resulteret i etablering af projekter målrettet Gabriels værdikæde samt afdækning af nye muligheder inden for området tekniske tekstiler. Der er i løbet af året etableret en pr</w:t>
      </w:r>
      <w:r w:rsidRPr="007C378D">
        <w:rPr>
          <w:rFonts w:cs="Futura-Book"/>
          <w:color w:val="000000"/>
        </w:rPr>
        <w:t>o</w:t>
      </w:r>
      <w:r w:rsidRPr="007C378D">
        <w:rPr>
          <w:rFonts w:cs="Futura-Book"/>
          <w:color w:val="000000"/>
        </w:rPr>
        <w:t>jektportefølje med betydelige omend usikre, forventede indtjeningspotentialer og en forventet</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w:t>
      </w:r>
      <w:proofErr w:type="spellStart"/>
      <w:r w:rsidRPr="007C378D">
        <w:rPr>
          <w:rFonts w:cs="Futura-Book"/>
          <w:color w:val="000000"/>
        </w:rPr>
        <w:t>time-to-market</w:t>
      </w:r>
      <w:proofErr w:type="spellEnd"/>
      <w:r w:rsidRPr="007C378D">
        <w:rPr>
          <w:rFonts w:cs="Futura-Book"/>
          <w:color w:val="000000"/>
        </w:rPr>
        <w:t>” på 3-5 år. Projektporteføljen rummer ved afslutningen af året 3 projekter med fokus på</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reduktion af CO2 og øget sundhed. Et af projekterne befinder sig i fasen ”Prototype”. I sidste kvartal af 2007/08 blev der i forbindelse med projektet indgivet en patentansøgning. En nærmere beskrivelse</w:t>
      </w:r>
    </w:p>
    <w:p w:rsidR="00152E3E" w:rsidRPr="007C378D" w:rsidRDefault="00152E3E" w:rsidP="00304FD2">
      <w:pPr>
        <w:autoSpaceDE w:val="0"/>
        <w:autoSpaceDN w:val="0"/>
        <w:adjustRightInd w:val="0"/>
        <w:spacing w:after="0" w:line="240" w:lineRule="auto"/>
        <w:rPr>
          <w:rFonts w:cs="Futura-Book"/>
          <w:color w:val="000000"/>
        </w:rPr>
      </w:pPr>
      <w:proofErr w:type="gramStart"/>
      <w:r w:rsidRPr="007C378D">
        <w:rPr>
          <w:rFonts w:cs="Futura-Book"/>
          <w:color w:val="000000"/>
        </w:rPr>
        <w:t>af projektet og det anmeldte patent vil ske senere.</w:t>
      </w:r>
      <w:proofErr w:type="gramEnd"/>
      <w:r w:rsidRPr="007C378D">
        <w:rPr>
          <w:rFonts w:cs="Futura-Book"/>
          <w:color w:val="000000"/>
        </w:rPr>
        <w:t xml:space="preserve"> De to øvrige projekter befinder sig i fasen ”</w:t>
      </w:r>
      <w:proofErr w:type="spellStart"/>
      <w:r w:rsidRPr="007C378D">
        <w:rPr>
          <w:rFonts w:cs="Futura-Book"/>
          <w:color w:val="000000"/>
        </w:rPr>
        <w:t>Idéu</w:t>
      </w:r>
      <w:r w:rsidRPr="007C378D">
        <w:rPr>
          <w:rFonts w:cs="Futura-Book"/>
          <w:color w:val="000000"/>
        </w:rPr>
        <w:t>d</w:t>
      </w:r>
      <w:r w:rsidRPr="007C378D">
        <w:rPr>
          <w:rFonts w:cs="Futura-Book"/>
          <w:color w:val="000000"/>
        </w:rPr>
        <w:t>vikling</w:t>
      </w:r>
      <w:proofErr w:type="spellEnd"/>
      <w:r w:rsidRPr="007C378D">
        <w:rPr>
          <w:rFonts w:cs="Futura-Book"/>
          <w:color w:val="000000"/>
        </w:rPr>
        <w:t xml:space="preserve">”. </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Kompetenceudvikling</w:t>
      </w:r>
    </w:p>
    <w:p w:rsidR="00152E3E" w:rsidRPr="007C378D" w:rsidRDefault="00152E3E" w:rsidP="00304FD2">
      <w:pPr>
        <w:autoSpaceDE w:val="0"/>
        <w:autoSpaceDN w:val="0"/>
        <w:adjustRightInd w:val="0"/>
        <w:spacing w:after="0" w:line="240" w:lineRule="auto"/>
        <w:rPr>
          <w:rFonts w:cs="Futura-Book"/>
          <w:color w:val="000000"/>
        </w:rPr>
      </w:pPr>
      <w:proofErr w:type="spellStart"/>
      <w:r w:rsidRPr="007C378D">
        <w:rPr>
          <w:rFonts w:cs="Futura-Book"/>
          <w:color w:val="000000"/>
        </w:rPr>
        <w:t>InnovationMaster</w:t>
      </w:r>
      <w:proofErr w:type="spellEnd"/>
      <w:r w:rsidRPr="007C378D">
        <w:rPr>
          <w:rFonts w:cs="Futura-Book"/>
          <w:color w:val="000000"/>
        </w:rPr>
        <w:t xml:space="preserve"> har igennem året øget sine kompetencer inden for innovationsuddannelse og -ledelse. I 2007/08 gennemførte </w:t>
      </w:r>
      <w:proofErr w:type="spellStart"/>
      <w:r w:rsidRPr="007C378D">
        <w:rPr>
          <w:rFonts w:cs="Futura-Book"/>
          <w:color w:val="000000"/>
        </w:rPr>
        <w:t>InnovationMaster</w:t>
      </w:r>
      <w:proofErr w:type="spellEnd"/>
      <w:r w:rsidRPr="007C378D">
        <w:rPr>
          <w:rFonts w:cs="Futura-Book"/>
          <w:color w:val="000000"/>
        </w:rPr>
        <w:t xml:space="preserve"> i samarbejde med Danfoss </w:t>
      </w:r>
      <w:proofErr w:type="spellStart"/>
      <w:r w:rsidRPr="007C378D">
        <w:rPr>
          <w:rFonts w:cs="Futura-Book"/>
          <w:color w:val="000000"/>
        </w:rPr>
        <w:t>Universe</w:t>
      </w:r>
      <w:proofErr w:type="spellEnd"/>
      <w:r w:rsidRPr="007C378D">
        <w:rPr>
          <w:rFonts w:cs="Futura-Book"/>
          <w:color w:val="000000"/>
        </w:rPr>
        <w:t xml:space="preserve"> et kompetenceudviklingspr</w:t>
      </w:r>
      <w:r w:rsidRPr="007C378D">
        <w:rPr>
          <w:rFonts w:cs="Futura-Book"/>
          <w:color w:val="000000"/>
        </w:rPr>
        <w:t>o</w:t>
      </w:r>
      <w:r w:rsidRPr="007C378D">
        <w:rPr>
          <w:rFonts w:cs="Futura-Book"/>
          <w:color w:val="000000"/>
        </w:rPr>
        <w:t>jekt</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for alle medarbejdere i Gabriel under overskriften: ”Fra idé til innovation – en rejse for alle i Gabriel”.</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Formålet hermed er at bibringe den enkelte medarbejder operationelle evner og forståelse for </w:t>
      </w:r>
      <w:proofErr w:type="spellStart"/>
      <w:r w:rsidRPr="007C378D">
        <w:rPr>
          <w:rFonts w:cs="Futura-Book"/>
          <w:color w:val="000000"/>
        </w:rPr>
        <w:t>idégener</w:t>
      </w:r>
      <w:r w:rsidRPr="007C378D">
        <w:rPr>
          <w:rFonts w:cs="Futura-Book"/>
          <w:color w:val="000000"/>
        </w:rPr>
        <w:t>e</w:t>
      </w:r>
      <w:r w:rsidRPr="007C378D">
        <w:rPr>
          <w:rFonts w:cs="Futura-Book"/>
          <w:color w:val="000000"/>
        </w:rPr>
        <w:t>ring</w:t>
      </w:r>
      <w:proofErr w:type="spellEnd"/>
      <w:r w:rsidRPr="007C378D">
        <w:rPr>
          <w:rFonts w:cs="Futura-Book"/>
          <w:color w:val="000000"/>
        </w:rPr>
        <w:t>, der indgår som et værktøj til generering af nye ideer og gennemførelse af procesforbedringer.</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Derved øges forudsætningerne for at sikre innovation i såvel kerneprocesser som i de enkelte forretning</w:t>
      </w:r>
      <w:r w:rsidRPr="007C378D">
        <w:rPr>
          <w:rFonts w:cs="Futura-Book"/>
          <w:color w:val="000000"/>
        </w:rPr>
        <w:t>s</w:t>
      </w:r>
      <w:r w:rsidRPr="007C378D">
        <w:rPr>
          <w:rFonts w:cs="Futura-Book"/>
          <w:color w:val="000000"/>
        </w:rPr>
        <w:t>enheder.</w:t>
      </w:r>
    </w:p>
    <w:p w:rsidR="00152E3E" w:rsidRPr="007C378D" w:rsidRDefault="00152E3E" w:rsidP="00304FD2">
      <w:pPr>
        <w:autoSpaceDE w:val="0"/>
        <w:autoSpaceDN w:val="0"/>
        <w:adjustRightInd w:val="0"/>
        <w:spacing w:after="0" w:line="240" w:lineRule="auto"/>
        <w:rPr>
          <w:rFonts w:cs="BauhausStd-Demi"/>
          <w:b/>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 xml:space="preserve">Gabriel Innovation Center i samarbejde med </w:t>
      </w:r>
      <w:proofErr w:type="spellStart"/>
      <w:r w:rsidRPr="007C378D">
        <w:rPr>
          <w:rFonts w:cs="BauhausStd-Demi"/>
          <w:b/>
        </w:rPr>
        <w:t>SmartCityDK</w:t>
      </w:r>
      <w:proofErr w:type="spellEnd"/>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lastRenderedPageBreak/>
        <w:t xml:space="preserve">I 2007/08 har </w:t>
      </w:r>
      <w:proofErr w:type="spellStart"/>
      <w:r w:rsidRPr="007C378D">
        <w:rPr>
          <w:rFonts w:cs="Futura-Book"/>
          <w:color w:val="000000"/>
        </w:rPr>
        <w:t>InnovationMaster</w:t>
      </w:r>
      <w:proofErr w:type="spellEnd"/>
      <w:r w:rsidRPr="007C378D">
        <w:rPr>
          <w:rFonts w:cs="Futura-Book"/>
          <w:color w:val="000000"/>
        </w:rPr>
        <w:t xml:space="preserve"> etableret et samarbejde med </w:t>
      </w:r>
      <w:proofErr w:type="spellStart"/>
      <w:r w:rsidRPr="007C378D">
        <w:rPr>
          <w:rFonts w:cs="Futura-Book"/>
          <w:color w:val="000000"/>
        </w:rPr>
        <w:t>SmartCityDK</w:t>
      </w:r>
      <w:proofErr w:type="spellEnd"/>
      <w:r w:rsidRPr="007C378D">
        <w:rPr>
          <w:rFonts w:cs="Futura-Book"/>
          <w:color w:val="000000"/>
        </w:rPr>
        <w:t>, som er et eksperimentarium, demonstrations- og kompetencecenter for byggeerhvervet i Nordjylland. Samarbejdet rummer blandt a</w:t>
      </w:r>
      <w:r w:rsidRPr="007C378D">
        <w:rPr>
          <w:rFonts w:cs="Futura-Book"/>
          <w:color w:val="000000"/>
        </w:rPr>
        <w:t>n</w:t>
      </w:r>
      <w:r w:rsidRPr="007C378D">
        <w:rPr>
          <w:rFonts w:cs="Futura-Book"/>
          <w:color w:val="000000"/>
        </w:rPr>
        <w:t>det udvikling af et operationelt innovations- og forretningsudviklingsværktøj, der skal indgå som komp</w:t>
      </w:r>
      <w:r w:rsidRPr="007C378D">
        <w:rPr>
          <w:rFonts w:cs="Futura-Book"/>
          <w:color w:val="000000"/>
        </w:rPr>
        <w:t>e</w:t>
      </w:r>
      <w:r w:rsidRPr="007C378D">
        <w:rPr>
          <w:rFonts w:cs="Futura-Book"/>
          <w:color w:val="000000"/>
        </w:rPr>
        <w:t xml:space="preserve">tenceelement i </w:t>
      </w:r>
      <w:proofErr w:type="spellStart"/>
      <w:r w:rsidRPr="007C378D">
        <w:rPr>
          <w:rFonts w:cs="Futura-Book"/>
          <w:color w:val="000000"/>
        </w:rPr>
        <w:t>SmartCityDK</w:t>
      </w:r>
      <w:proofErr w:type="spellEnd"/>
      <w:r w:rsidRPr="007C378D">
        <w:rPr>
          <w:rFonts w:cs="Futura-Book"/>
          <w:color w:val="000000"/>
        </w:rPr>
        <w:t xml:space="preserve"> og Gabriel Innovation Center. Værktøjet bygger på en videreudvikling</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af </w:t>
      </w:r>
      <w:proofErr w:type="spellStart"/>
      <w:r w:rsidRPr="007C378D">
        <w:rPr>
          <w:rFonts w:cs="Futura-Book"/>
          <w:color w:val="000000"/>
        </w:rPr>
        <w:t>InnovationMasters</w:t>
      </w:r>
      <w:proofErr w:type="spellEnd"/>
      <w:r w:rsidRPr="007C378D">
        <w:rPr>
          <w:rFonts w:cs="Futura-Book"/>
          <w:color w:val="000000"/>
        </w:rPr>
        <w:t xml:space="preserve"> innovationsværktøj og understøttes af en case mellem Aalborg Portland A/S og G</w:t>
      </w:r>
      <w:r w:rsidRPr="007C378D">
        <w:rPr>
          <w:rFonts w:cs="Futura-Book"/>
          <w:color w:val="000000"/>
        </w:rPr>
        <w:t>a</w:t>
      </w:r>
      <w:r w:rsidRPr="007C378D">
        <w:rPr>
          <w:rFonts w:cs="Futura-Book"/>
          <w:color w:val="000000"/>
        </w:rPr>
        <w:t>briel A/S</w:t>
      </w:r>
      <w:proofErr w:type="gramStart"/>
      <w:r w:rsidRPr="007C378D">
        <w:rPr>
          <w:rFonts w:cs="Futura-Book"/>
          <w:color w:val="000000"/>
        </w:rPr>
        <w:t>.I udviklingen</w:t>
      </w:r>
      <w:proofErr w:type="gramEnd"/>
      <w:r w:rsidRPr="007C378D">
        <w:rPr>
          <w:rFonts w:cs="Futura-Book"/>
          <w:color w:val="000000"/>
        </w:rPr>
        <w:t xml:space="preserve"> deltager også </w:t>
      </w:r>
      <w:proofErr w:type="spellStart"/>
      <w:r w:rsidRPr="007C378D">
        <w:rPr>
          <w:rFonts w:cs="Futura-Book"/>
          <w:color w:val="000000"/>
        </w:rPr>
        <w:t>Pera</w:t>
      </w:r>
      <w:proofErr w:type="spellEnd"/>
      <w:r w:rsidRPr="007C378D">
        <w:rPr>
          <w:rFonts w:cs="Futura-Book"/>
          <w:color w:val="000000"/>
        </w:rPr>
        <w:t xml:space="preserve"> Innovation Ltd. og </w:t>
      </w:r>
      <w:proofErr w:type="spellStart"/>
      <w:r w:rsidRPr="007C378D">
        <w:rPr>
          <w:rFonts w:cs="Futura-Book"/>
          <w:color w:val="000000"/>
        </w:rPr>
        <w:t>NorthPeople</w:t>
      </w:r>
      <w:proofErr w:type="spellEnd"/>
      <w:r w:rsidRPr="007C378D">
        <w:rPr>
          <w:rFonts w:cs="Futura-Book"/>
          <w:color w:val="000000"/>
        </w:rPr>
        <w:t>, som er en nystartet  konsulen</w:t>
      </w:r>
      <w:r w:rsidRPr="007C378D">
        <w:rPr>
          <w:rFonts w:cs="Futura-Book"/>
          <w:color w:val="000000"/>
        </w:rPr>
        <w:t>t</w:t>
      </w:r>
      <w:r w:rsidRPr="007C378D">
        <w:rPr>
          <w:rFonts w:cs="Futura-Book"/>
          <w:color w:val="000000"/>
        </w:rPr>
        <w:t xml:space="preserve">virksomhed, der har specialiseret sig i </w:t>
      </w:r>
      <w:proofErr w:type="spellStart"/>
      <w:r w:rsidRPr="007C378D">
        <w:rPr>
          <w:rFonts w:cs="Futura-Book"/>
          <w:color w:val="000000"/>
        </w:rPr>
        <w:t>facilitering</w:t>
      </w:r>
      <w:proofErr w:type="spellEnd"/>
      <w:r w:rsidRPr="007C378D">
        <w:rPr>
          <w:rFonts w:cs="Futura-Book"/>
          <w:color w:val="000000"/>
        </w:rPr>
        <w:t xml:space="preserve"> af forandrings-, innovations- og strategiprocesser.</w:t>
      </w:r>
    </w:p>
    <w:p w:rsidR="00152E3E" w:rsidRPr="007C378D" w:rsidRDefault="00152E3E" w:rsidP="00304FD2">
      <w:pPr>
        <w:autoSpaceDE w:val="0"/>
        <w:autoSpaceDN w:val="0"/>
        <w:adjustRightInd w:val="0"/>
        <w:spacing w:after="0" w:line="240" w:lineRule="auto"/>
        <w:rPr>
          <w:rFonts w:cs="BauhausStd-Demi"/>
          <w:color w:val="BA230D"/>
        </w:rPr>
      </w:pPr>
    </w:p>
    <w:p w:rsidR="00152E3E" w:rsidRPr="007C378D" w:rsidRDefault="00152E3E" w:rsidP="00304FD2">
      <w:pPr>
        <w:autoSpaceDE w:val="0"/>
        <w:autoSpaceDN w:val="0"/>
        <w:adjustRightInd w:val="0"/>
        <w:spacing w:after="0" w:line="240" w:lineRule="auto"/>
        <w:rPr>
          <w:rFonts w:cs="BauhausStd-Demi"/>
          <w:b/>
        </w:rPr>
      </w:pPr>
      <w:proofErr w:type="spellStart"/>
      <w:r w:rsidRPr="007C378D">
        <w:rPr>
          <w:rFonts w:cs="BauhausStd-Demi"/>
          <w:b/>
        </w:rPr>
        <w:t>InnovationMaster</w:t>
      </w:r>
      <w:proofErr w:type="spellEnd"/>
      <w:r w:rsidRPr="007C378D">
        <w:rPr>
          <w:rFonts w:cs="BauhausStd-Demi"/>
          <w:b/>
        </w:rPr>
        <w:t xml:space="preserve"> – eventuelt selvstændigt datterselskab</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I forbindelse med den hastigt stigende aktivitet med udviklingen af perspektivrige produktområder samt den i samme forbindelse stigende behov for samarbejde med eksterne kompetente partnere arbejder b</w:t>
      </w:r>
      <w:r w:rsidRPr="007C378D">
        <w:rPr>
          <w:rFonts w:cs="Futura-Book"/>
          <w:color w:val="000000"/>
        </w:rPr>
        <w:t>e</w:t>
      </w:r>
      <w:r w:rsidRPr="007C378D">
        <w:rPr>
          <w:rFonts w:cs="Futura-Book"/>
          <w:color w:val="000000"/>
        </w:rPr>
        <w:t xml:space="preserve">styrelse og ledelse i Gabriel Holding på at lade forretningsenheden </w:t>
      </w:r>
      <w:proofErr w:type="spellStart"/>
      <w:r w:rsidRPr="007C378D">
        <w:rPr>
          <w:rFonts w:cs="Futura-Book"/>
          <w:color w:val="000000"/>
        </w:rPr>
        <w:t>InnovationMaster</w:t>
      </w:r>
      <w:proofErr w:type="spellEnd"/>
      <w:r w:rsidRPr="007C378D">
        <w:rPr>
          <w:rFonts w:cs="Futura-Book"/>
          <w:color w:val="000000"/>
        </w:rPr>
        <w:t xml:space="preserve"> udskille som et sel</w:t>
      </w:r>
      <w:r w:rsidRPr="007C378D">
        <w:rPr>
          <w:rFonts w:cs="Futura-Book"/>
          <w:color w:val="000000"/>
        </w:rPr>
        <w:t>v</w:t>
      </w:r>
      <w:r w:rsidRPr="007C378D">
        <w:rPr>
          <w:rFonts w:cs="Futura-Book"/>
          <w:color w:val="000000"/>
        </w:rPr>
        <w:t>stændigt datterselskab af Gabriel Holding A/S. En udskillelse vil samle rettigheder og innovationsaktiviteter og derved synliggøre de reelle værdier i et separat selskab. For Gabriel Holdings aktionærer og interesse</w:t>
      </w:r>
      <w:r w:rsidRPr="007C378D">
        <w:rPr>
          <w:rFonts w:cs="Futura-Book"/>
          <w:color w:val="000000"/>
        </w:rPr>
        <w:t>n</w:t>
      </w:r>
      <w:r w:rsidRPr="007C378D">
        <w:rPr>
          <w:rFonts w:cs="Futura-Book"/>
          <w:color w:val="000000"/>
        </w:rPr>
        <w:t>ter</w:t>
      </w:r>
      <w:r w:rsidR="000C724D">
        <w:rPr>
          <w:rFonts w:cs="Futura-Book"/>
          <w:color w:val="000000"/>
        </w:rPr>
        <w:t xml:space="preserve"> </w:t>
      </w:r>
      <w:r w:rsidRPr="007C378D">
        <w:rPr>
          <w:rFonts w:cs="Futura-Book"/>
          <w:color w:val="000000"/>
        </w:rPr>
        <w:t>vil det således være muligt at vurdere den løbende værdi af koncernen for såvel kernevirksomhed som</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innovationsselskab. Bestyrelsen forventer at træffe endelig afgørelse om udskillelse af </w:t>
      </w:r>
      <w:proofErr w:type="spellStart"/>
      <w:r w:rsidRPr="007C378D">
        <w:rPr>
          <w:rFonts w:cs="Futura-Book"/>
          <w:color w:val="000000"/>
        </w:rPr>
        <w:t>Innovation-</w:t>
      </w:r>
      <w:proofErr w:type="spellEnd"/>
    </w:p>
    <w:p w:rsidR="00152E3E" w:rsidRDefault="00152E3E" w:rsidP="00304FD2">
      <w:pPr>
        <w:autoSpaceDE w:val="0"/>
        <w:autoSpaceDN w:val="0"/>
        <w:adjustRightInd w:val="0"/>
        <w:spacing w:after="0" w:line="240" w:lineRule="auto"/>
        <w:rPr>
          <w:rFonts w:cs="Futura-Book"/>
          <w:color w:val="000000"/>
        </w:rPr>
      </w:pPr>
      <w:r w:rsidRPr="007C378D">
        <w:rPr>
          <w:rFonts w:cs="Futura-Book"/>
          <w:color w:val="000000"/>
        </w:rPr>
        <w:t>Master i et selvstændigt aktieselskab i forbindelse med det ordinære bestyrelsesmøde den 16. december 2008.</w:t>
      </w:r>
    </w:p>
    <w:p w:rsidR="007C378D" w:rsidRPr="007C378D" w:rsidRDefault="007C378D" w:rsidP="00304FD2">
      <w:pPr>
        <w:autoSpaceDE w:val="0"/>
        <w:autoSpaceDN w:val="0"/>
        <w:adjustRightInd w:val="0"/>
        <w:spacing w:after="0" w:line="240" w:lineRule="auto"/>
        <w:rPr>
          <w:rFonts w:cs="Futura-Book"/>
          <w:color w:val="000000"/>
        </w:rPr>
      </w:pPr>
    </w:p>
    <w:p w:rsidR="00152E3E" w:rsidRPr="007C378D" w:rsidRDefault="00152E3E" w:rsidP="00304FD2">
      <w:pPr>
        <w:autoSpaceDE w:val="0"/>
        <w:autoSpaceDN w:val="0"/>
        <w:adjustRightInd w:val="0"/>
        <w:spacing w:after="0" w:line="240" w:lineRule="auto"/>
        <w:rPr>
          <w:rFonts w:cs="BauhausStd-Demi"/>
          <w:b/>
        </w:rPr>
      </w:pPr>
      <w:r w:rsidRPr="007C378D">
        <w:rPr>
          <w:rFonts w:cs="BauhausStd-Demi"/>
          <w:b/>
        </w:rPr>
        <w:t>Strategiske forretningsenheder – fokus på værdiskabelse</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Gennem de seneste år har ledelsen valgt at opdele driften og den interne rapportering af koncernen i sel</w:t>
      </w:r>
      <w:r w:rsidRPr="007C378D">
        <w:rPr>
          <w:rFonts w:cs="Futura-Book"/>
          <w:color w:val="000000"/>
        </w:rPr>
        <w:t>v</w:t>
      </w:r>
      <w:r w:rsidRPr="007C378D">
        <w:rPr>
          <w:rFonts w:cs="Futura-Book"/>
          <w:color w:val="000000"/>
        </w:rPr>
        <w:t>stændige strategiske forretningsenheder. Denne proces er blevet udbygget yderligere i regnskabsåret med følgende formål:</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at finde nye veje til fremtidig vækst uden, at fokus på gennemførelsen af Gabriels overordnede strategi i kerneprocesserne mistes</w:t>
      </w:r>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at sikre et konstant forbedret afkast af den investerede kapital</w:t>
      </w:r>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at blive mindre afhængig af overheads i kerneforretningen</w:t>
      </w:r>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at sikre konkurrencedygtighed i hele værdikæden fra idé til møbelbruger</w:t>
      </w:r>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 xml:space="preserve">at klarlægge den faktiske værdiskabelse for Gabriels </w:t>
      </w:r>
      <w:proofErr w:type="spellStart"/>
      <w:r w:rsidRPr="007C378D">
        <w:rPr>
          <w:rFonts w:cs="Futura-Book"/>
          <w:color w:val="000000"/>
        </w:rPr>
        <w:t>topkunder</w:t>
      </w:r>
      <w:proofErr w:type="spellEnd"/>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at klarlægge de faktiske omkostninger og dækningsbidrag på kunder og ydelser</w:t>
      </w:r>
    </w:p>
    <w:p w:rsidR="00152E3E" w:rsidRPr="007C378D" w:rsidRDefault="00152E3E" w:rsidP="00304FD2">
      <w:pPr>
        <w:pStyle w:val="Listeafsnit"/>
        <w:numPr>
          <w:ilvl w:val="0"/>
          <w:numId w:val="4"/>
        </w:numPr>
        <w:autoSpaceDE w:val="0"/>
        <w:autoSpaceDN w:val="0"/>
        <w:adjustRightInd w:val="0"/>
        <w:spacing w:after="0" w:line="240" w:lineRule="auto"/>
        <w:rPr>
          <w:rFonts w:cs="Futura-Book"/>
          <w:color w:val="000000"/>
        </w:rPr>
      </w:pPr>
      <w:r w:rsidRPr="007C378D">
        <w:rPr>
          <w:rFonts w:cs="Futura-Book"/>
          <w:color w:val="000000"/>
        </w:rPr>
        <w:t>at der for den enkelte medarbejder i Gabriel-koncernen opnås nærhed til resultat og konsekvens af egen og fælles indsats i de enkelte enheder.</w:t>
      </w:r>
    </w:p>
    <w:p w:rsidR="00152E3E" w:rsidRPr="007C378D" w:rsidRDefault="00152E3E" w:rsidP="00304FD2">
      <w:pPr>
        <w:autoSpaceDE w:val="0"/>
        <w:autoSpaceDN w:val="0"/>
        <w:adjustRightInd w:val="0"/>
        <w:spacing w:after="0" w:line="240" w:lineRule="auto"/>
        <w:rPr>
          <w:rFonts w:cs="Futura-Book"/>
          <w:color w:val="000000"/>
        </w:rPr>
      </w:pPr>
    </w:p>
    <w:p w:rsidR="00152E3E" w:rsidRPr="007C378D" w:rsidRDefault="00152E3E" w:rsidP="000C724D">
      <w:pPr>
        <w:autoSpaceDE w:val="0"/>
        <w:autoSpaceDN w:val="0"/>
        <w:adjustRightInd w:val="0"/>
        <w:spacing w:after="0"/>
        <w:rPr>
          <w:rFonts w:cs="Futura-Book"/>
          <w:color w:val="000000"/>
        </w:rPr>
      </w:pPr>
      <w:r w:rsidRPr="007C378D">
        <w:rPr>
          <w:rFonts w:cs="Futura-Book"/>
          <w:color w:val="000000"/>
        </w:rPr>
        <w:t>Forretningsenhederne drives som selvstændige profitcentre med egne idégrundlag, visioner, mål, strateg</w:t>
      </w:r>
      <w:r w:rsidRPr="007C378D">
        <w:rPr>
          <w:rFonts w:cs="Futura-Book"/>
          <w:color w:val="000000"/>
        </w:rPr>
        <w:t>i</w:t>
      </w:r>
      <w:r w:rsidRPr="007C378D">
        <w:rPr>
          <w:rFonts w:cs="Futura-Book"/>
          <w:color w:val="000000"/>
        </w:rPr>
        <w:t>er,</w:t>
      </w:r>
      <w:r w:rsidR="000C724D">
        <w:rPr>
          <w:rFonts w:cs="Futura-Book"/>
          <w:color w:val="000000"/>
        </w:rPr>
        <w:t xml:space="preserve"> </w:t>
      </w:r>
      <w:r w:rsidRPr="007C378D">
        <w:rPr>
          <w:rFonts w:cs="Futura-Book"/>
          <w:color w:val="000000"/>
        </w:rPr>
        <w:t>handlingsplaner og budgetter. Intern afregning mellem enhederne sker til markedspriser og i konku</w:t>
      </w:r>
      <w:r w:rsidRPr="007C378D">
        <w:rPr>
          <w:rFonts w:cs="Futura-Book"/>
          <w:color w:val="000000"/>
        </w:rPr>
        <w:t>r</w:t>
      </w:r>
      <w:r w:rsidRPr="007C378D">
        <w:rPr>
          <w:rFonts w:cs="Futura-Book"/>
          <w:color w:val="000000"/>
        </w:rPr>
        <w:t>rence med eksterne leverandører. De enkelte profitcentre har ret og pligt til at skabe indtjeningsvækst</w:t>
      </w:r>
    </w:p>
    <w:p w:rsidR="00152E3E" w:rsidRPr="007C378D" w:rsidRDefault="00152E3E" w:rsidP="00304FD2">
      <w:pPr>
        <w:autoSpaceDE w:val="0"/>
        <w:autoSpaceDN w:val="0"/>
        <w:adjustRightInd w:val="0"/>
        <w:spacing w:after="0" w:line="240" w:lineRule="auto"/>
        <w:rPr>
          <w:rFonts w:cs="Futura-Book"/>
          <w:color w:val="000000"/>
        </w:rPr>
      </w:pPr>
      <w:r w:rsidRPr="007C378D">
        <w:rPr>
          <w:rFonts w:cs="Futura-Book"/>
          <w:color w:val="000000"/>
        </w:rPr>
        <w:t xml:space="preserve">gennem ekstern handel med </w:t>
      </w:r>
      <w:proofErr w:type="gramStart"/>
      <w:r w:rsidRPr="007C378D">
        <w:rPr>
          <w:rFonts w:cs="Futura-Book"/>
          <w:color w:val="000000"/>
        </w:rPr>
        <w:t>varer  og</w:t>
      </w:r>
      <w:proofErr w:type="gramEnd"/>
      <w:r w:rsidRPr="007C378D">
        <w:rPr>
          <w:rFonts w:cs="Futura-Book"/>
          <w:color w:val="000000"/>
        </w:rPr>
        <w:t xml:space="preserve"> tjenesteydelser, hvor det er relevant, ligesom det forventes, at den</w:t>
      </w:r>
    </w:p>
    <w:p w:rsidR="00152E3E" w:rsidRPr="007C378D" w:rsidRDefault="00152E3E" w:rsidP="00304FD2">
      <w:pPr>
        <w:autoSpaceDE w:val="0"/>
        <w:autoSpaceDN w:val="0"/>
        <w:adjustRightInd w:val="0"/>
        <w:spacing w:after="0" w:line="240" w:lineRule="auto"/>
        <w:rPr>
          <w:rFonts w:cs="Futura-Book"/>
          <w:color w:val="000000"/>
        </w:rPr>
      </w:pPr>
      <w:proofErr w:type="gramStart"/>
      <w:r w:rsidRPr="007C378D">
        <w:rPr>
          <w:rFonts w:cs="Futura-Book"/>
          <w:color w:val="000000"/>
        </w:rPr>
        <w:t>enkelte</w:t>
      </w:r>
      <w:proofErr w:type="gramEnd"/>
      <w:r w:rsidRPr="007C378D">
        <w:rPr>
          <w:rFonts w:cs="Futura-Book"/>
          <w:color w:val="000000"/>
        </w:rPr>
        <w:t xml:space="preserve"> forretningsenhed køber sine ydelser, hvor de er mest konkurrencedygtige – inden for såvel som uden for Gabriel-koncernen. I Gabriels procesoverblik nedenfor fremgår det, at de strategiske forretning</w:t>
      </w:r>
      <w:r w:rsidRPr="007C378D">
        <w:rPr>
          <w:rFonts w:cs="Futura-Book"/>
          <w:color w:val="000000"/>
        </w:rPr>
        <w:t>s</w:t>
      </w:r>
      <w:r w:rsidRPr="007C378D">
        <w:rPr>
          <w:rFonts w:cs="Futura-Book"/>
          <w:color w:val="000000"/>
        </w:rPr>
        <w:t>enheder</w:t>
      </w:r>
      <w:r w:rsidR="00E34424">
        <w:rPr>
          <w:rFonts w:cs="Futura-Book"/>
          <w:color w:val="000000"/>
        </w:rPr>
        <w:t xml:space="preserve"> </w:t>
      </w:r>
      <w:r w:rsidRPr="007C378D">
        <w:rPr>
          <w:rFonts w:cs="Futura-Book"/>
          <w:color w:val="000000"/>
        </w:rPr>
        <w:t>udgør støtteprocesser til Gabriels 4 kerneprocesser.</w:t>
      </w:r>
    </w:p>
    <w:p w:rsidR="00152E3E"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r w:rsidRPr="00FD2752">
        <w:rPr>
          <w:rFonts w:ascii="Lucida Sans" w:hAnsi="Lucida Sans" w:cs="Futura-Book"/>
          <w:noProof/>
          <w:color w:val="000000"/>
          <w:sz w:val="18"/>
          <w:szCs w:val="18"/>
          <w:lang w:eastAsia="da-DK"/>
        </w:rPr>
        <w:lastRenderedPageBreak/>
        <w:drawing>
          <wp:inline distT="0" distB="0" distL="0" distR="0">
            <wp:extent cx="6115050" cy="3517900"/>
            <wp:effectExtent l="19050" t="0" r="0" b="0"/>
            <wp:docPr id="4"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t="55680"/>
                    <a:stretch>
                      <a:fillRect/>
                    </a:stretch>
                  </pic:blipFill>
                  <pic:spPr bwMode="auto">
                    <a:xfrm>
                      <a:off x="0" y="0"/>
                      <a:ext cx="6115050" cy="3517900"/>
                    </a:xfrm>
                    <a:prstGeom prst="rect">
                      <a:avLst/>
                    </a:prstGeom>
                    <a:noFill/>
                    <a:ln w="9525">
                      <a:noFill/>
                      <a:miter lim="800000"/>
                      <a:headEnd/>
                      <a:tailEnd/>
                    </a:ln>
                  </pic:spPr>
                </pic:pic>
              </a:graphicData>
            </a:graphic>
          </wp:inline>
        </w:drawing>
      </w:r>
    </w:p>
    <w:p w:rsidR="00152E3E" w:rsidRPr="00E34424" w:rsidRDefault="00152E3E" w:rsidP="00304FD2">
      <w:pPr>
        <w:autoSpaceDE w:val="0"/>
        <w:autoSpaceDN w:val="0"/>
        <w:adjustRightInd w:val="0"/>
        <w:spacing w:after="0" w:line="240" w:lineRule="auto"/>
        <w:rPr>
          <w:rFonts w:cs="Futura-Book"/>
          <w:color w:val="000000"/>
        </w:rPr>
      </w:pPr>
      <w:r>
        <w:rPr>
          <w:rFonts w:ascii="Lucida Sans" w:hAnsi="Lucida Sans" w:cs="Futura-Book"/>
          <w:color w:val="000000"/>
          <w:sz w:val="18"/>
          <w:szCs w:val="18"/>
        </w:rPr>
        <w:br/>
      </w:r>
      <w:r w:rsidRPr="00E34424">
        <w:rPr>
          <w:rFonts w:cs="Futura-Book"/>
          <w:color w:val="000000"/>
        </w:rPr>
        <w:t xml:space="preserve">På de følgende sider gives der en profil af de enkelte forretningsenheder. </w:t>
      </w:r>
      <w:proofErr w:type="spellStart"/>
      <w:r w:rsidRPr="00E34424">
        <w:rPr>
          <w:rFonts w:cs="BauhausStd-Demi"/>
          <w:color w:val="000000"/>
        </w:rPr>
        <w:t>DyeMaster</w:t>
      </w:r>
      <w:proofErr w:type="spellEnd"/>
      <w:r w:rsidRPr="00E34424">
        <w:rPr>
          <w:rFonts w:cs="BauhausStd-Demi"/>
          <w:color w:val="000000"/>
        </w:rPr>
        <w:t xml:space="preserve"> </w:t>
      </w:r>
      <w:r w:rsidRPr="00E34424">
        <w:rPr>
          <w:rFonts w:cs="Futura-Book"/>
          <w:color w:val="000000"/>
        </w:rPr>
        <w:t>er en forretningse</w:t>
      </w:r>
      <w:r w:rsidRPr="00E34424">
        <w:rPr>
          <w:rFonts w:cs="Futura-Book"/>
          <w:color w:val="000000"/>
        </w:rPr>
        <w:t>n</w:t>
      </w:r>
      <w:r w:rsidRPr="00E34424">
        <w:rPr>
          <w:rFonts w:cs="Futura-Book"/>
          <w:color w:val="000000"/>
        </w:rPr>
        <w:t xml:space="preserve">hed, der tidligere udgjorde Gabriels afdeling for farveri og færdigbehandling af </w:t>
      </w:r>
      <w:proofErr w:type="spellStart"/>
      <w:r w:rsidRPr="00E34424">
        <w:rPr>
          <w:rFonts w:cs="Futura-Book"/>
          <w:color w:val="000000"/>
        </w:rPr>
        <w:t>møbelog</w:t>
      </w:r>
      <w:proofErr w:type="spellEnd"/>
      <w:r w:rsidRPr="00E34424">
        <w:rPr>
          <w:rFonts w:cs="Futura-Book"/>
          <w:color w:val="000000"/>
        </w:rPr>
        <w:t xml:space="preserve"> </w:t>
      </w:r>
      <w:proofErr w:type="spellStart"/>
      <w:r w:rsidRPr="00E34424">
        <w:rPr>
          <w:rFonts w:cs="Futura-Book"/>
          <w:color w:val="000000"/>
        </w:rPr>
        <w:t>skærmvægstoffer</w:t>
      </w:r>
      <w:proofErr w:type="spellEnd"/>
      <w:r w:rsidRPr="00E34424">
        <w:rPr>
          <w:rFonts w:cs="Futura-Book"/>
          <w:color w:val="000000"/>
        </w:rPr>
        <w:t xml:space="preserve">. </w:t>
      </w:r>
    </w:p>
    <w:p w:rsidR="00152E3E" w:rsidRPr="00E34424" w:rsidRDefault="00152E3E" w:rsidP="00304FD2">
      <w:pPr>
        <w:autoSpaceDE w:val="0"/>
        <w:autoSpaceDN w:val="0"/>
        <w:adjustRightInd w:val="0"/>
        <w:spacing w:after="0" w:line="240" w:lineRule="auto"/>
        <w:rPr>
          <w:rFonts w:cs="Futura-Book"/>
          <w:color w:val="000000"/>
        </w:rPr>
      </w:pPr>
    </w:p>
    <w:p w:rsidR="00152E3E" w:rsidRPr="00E34424" w:rsidRDefault="00152E3E" w:rsidP="00304FD2">
      <w:pPr>
        <w:autoSpaceDE w:val="0"/>
        <w:autoSpaceDN w:val="0"/>
        <w:adjustRightInd w:val="0"/>
        <w:spacing w:after="0" w:line="240" w:lineRule="auto"/>
        <w:rPr>
          <w:rFonts w:cs="Futura-Book"/>
          <w:color w:val="000000"/>
        </w:rPr>
      </w:pPr>
      <w:proofErr w:type="spellStart"/>
      <w:r w:rsidRPr="00E34424">
        <w:rPr>
          <w:rFonts w:cs="Futura-Book"/>
          <w:b/>
          <w:color w:val="000000"/>
        </w:rPr>
        <w:t>DyeMaster</w:t>
      </w:r>
      <w:proofErr w:type="spellEnd"/>
      <w:r w:rsidRPr="00E34424">
        <w:rPr>
          <w:rFonts w:cs="Futura-Book"/>
          <w:color w:val="000000"/>
        </w:rPr>
        <w:t xml:space="preserve"> sælger sine ydelser til Gabriel og i mindre grad til eksterne kunder. Produktionsanlægget</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er under udflytning fra Aalborg til samarbejdspartneren </w:t>
      </w:r>
      <w:proofErr w:type="spellStart"/>
      <w:r w:rsidRPr="00E34424">
        <w:rPr>
          <w:rFonts w:cs="Futura-Book"/>
          <w:color w:val="000000"/>
        </w:rPr>
        <w:t>Scandye</w:t>
      </w:r>
      <w:proofErr w:type="spellEnd"/>
      <w:r w:rsidRPr="00E34424">
        <w:rPr>
          <w:rFonts w:cs="Futura-Book"/>
          <w:color w:val="000000"/>
        </w:rPr>
        <w:t xml:space="preserve"> UAB i Litauen, og processen varetages i stor</w:t>
      </w:r>
    </w:p>
    <w:p w:rsidR="00152E3E" w:rsidRPr="00E34424" w:rsidRDefault="00152E3E" w:rsidP="00304FD2">
      <w:pPr>
        <w:autoSpaceDE w:val="0"/>
        <w:autoSpaceDN w:val="0"/>
        <w:adjustRightInd w:val="0"/>
        <w:spacing w:after="0" w:line="240" w:lineRule="auto"/>
        <w:rPr>
          <w:rFonts w:cs="Futura-Book"/>
        </w:rPr>
      </w:pPr>
      <w:r w:rsidRPr="00E34424">
        <w:rPr>
          <w:rFonts w:cs="Futura-Book"/>
        </w:rPr>
        <w:t xml:space="preserve">udstrækning af ledere og medarbejdere med tilknytning til </w:t>
      </w:r>
      <w:proofErr w:type="spellStart"/>
      <w:r w:rsidRPr="00E34424">
        <w:rPr>
          <w:rFonts w:cs="Futura-Book"/>
        </w:rPr>
        <w:t>DyeMaster</w:t>
      </w:r>
      <w:proofErr w:type="spellEnd"/>
      <w:r w:rsidRPr="00E34424">
        <w:rPr>
          <w:rFonts w:cs="Futura-Book"/>
        </w:rPr>
        <w:t xml:space="preserve">. Når udflytningen er gennemført i foråret 2009, vil </w:t>
      </w:r>
      <w:proofErr w:type="spellStart"/>
      <w:r w:rsidRPr="00E34424">
        <w:rPr>
          <w:rFonts w:cs="Futura-Book"/>
        </w:rPr>
        <w:t>DyeMaster</w:t>
      </w:r>
      <w:proofErr w:type="spellEnd"/>
      <w:r w:rsidRPr="00E34424">
        <w:rPr>
          <w:rFonts w:cs="Futura-Book"/>
        </w:rPr>
        <w:t xml:space="preserve"> fortsat have ansvaret for produktfrembringelsen som et vigtigt strategisk el</w:t>
      </w:r>
      <w:r w:rsidRPr="00E34424">
        <w:rPr>
          <w:rFonts w:cs="Futura-Book"/>
        </w:rPr>
        <w:t>e</w:t>
      </w:r>
      <w:r w:rsidRPr="00E34424">
        <w:rPr>
          <w:rFonts w:cs="Futura-Book"/>
        </w:rPr>
        <w:t>ment i Gabriel-koncernen. Aktiviteten i 2008/09 vil som omtalt være påvirket af ekstraordinære omkos</w:t>
      </w:r>
      <w:r w:rsidRPr="00E34424">
        <w:rPr>
          <w:rFonts w:cs="Futura-Book"/>
        </w:rPr>
        <w:t>t</w:t>
      </w:r>
      <w:r w:rsidRPr="00E34424">
        <w:rPr>
          <w:rFonts w:cs="Futura-Book"/>
        </w:rPr>
        <w:t>ninger</w:t>
      </w:r>
    </w:p>
    <w:p w:rsidR="00152E3E" w:rsidRPr="00E34424" w:rsidRDefault="00152E3E" w:rsidP="00304FD2">
      <w:pPr>
        <w:autoSpaceDE w:val="0"/>
        <w:autoSpaceDN w:val="0"/>
        <w:adjustRightInd w:val="0"/>
        <w:spacing w:after="0" w:line="240" w:lineRule="auto"/>
        <w:rPr>
          <w:rFonts w:cs="Futura-Book"/>
        </w:rPr>
      </w:pPr>
      <w:r w:rsidRPr="00E34424">
        <w:rPr>
          <w:rFonts w:cs="Futura-Book"/>
        </w:rPr>
        <w:t xml:space="preserve">i forbindelse med udflytningen og indkøringen af produktionen hos </w:t>
      </w:r>
      <w:proofErr w:type="spellStart"/>
      <w:r w:rsidRPr="00E34424">
        <w:rPr>
          <w:rFonts w:cs="Futura-Book"/>
        </w:rPr>
        <w:t>Scandye</w:t>
      </w:r>
      <w:proofErr w:type="spellEnd"/>
      <w:r w:rsidRPr="00E34424">
        <w:rPr>
          <w:rFonts w:cs="Futura-Book"/>
        </w:rPr>
        <w:t xml:space="preserve"> UAB. </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SampleMaster</w:t>
      </w:r>
      <w:proofErr w:type="spellEnd"/>
      <w:r w:rsidRPr="00E34424">
        <w:rPr>
          <w:rFonts w:cs="BauhausStd-Demi"/>
        </w:rPr>
        <w:t xml:space="preserve"> </w:t>
      </w:r>
      <w:r w:rsidRPr="00E34424">
        <w:rPr>
          <w:rFonts w:cs="Futura-Book"/>
        </w:rPr>
        <w:t xml:space="preserve">udvikler og producerer prøve- og salgsmateriale til Gabriel og eksterne kunder. I 2007/08 er kundeporteføljen blevet udvidet med flere interessante kunder, og de har bidraget positivt til enhedens udvikling og resultat. </w:t>
      </w:r>
      <w:proofErr w:type="spellStart"/>
      <w:r w:rsidRPr="00E34424">
        <w:rPr>
          <w:rFonts w:cs="Futura-Book"/>
        </w:rPr>
        <w:t>SampleMaster</w:t>
      </w:r>
      <w:proofErr w:type="spellEnd"/>
      <w:r w:rsidRPr="00E34424">
        <w:rPr>
          <w:rFonts w:cs="Futura-Book"/>
        </w:rPr>
        <w:t xml:space="preserve"> forventer et lavere aktivitetsniveau i 2008/09 pga. den generelle a</w:t>
      </w:r>
      <w:r w:rsidRPr="00E34424">
        <w:rPr>
          <w:rFonts w:cs="Futura-Book"/>
        </w:rPr>
        <w:t>f</w:t>
      </w:r>
      <w:r w:rsidRPr="00E34424">
        <w:rPr>
          <w:rFonts w:cs="Futura-Book"/>
        </w:rPr>
        <w:t>matning hos hovedkunderne.</w:t>
      </w:r>
    </w:p>
    <w:p w:rsidR="00152E3E" w:rsidRPr="00E34424" w:rsidRDefault="00152E3E" w:rsidP="00304FD2">
      <w:pPr>
        <w:autoSpaceDE w:val="0"/>
        <w:autoSpaceDN w:val="0"/>
        <w:adjustRightInd w:val="0"/>
        <w:spacing w:after="0" w:line="240" w:lineRule="auto"/>
        <w:rPr>
          <w:rFonts w:cs="BauhausStd-Demi"/>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DesignMaster</w:t>
      </w:r>
      <w:proofErr w:type="spellEnd"/>
      <w:r w:rsidRPr="00E34424">
        <w:rPr>
          <w:rFonts w:cs="BauhausStd-Demi"/>
        </w:rPr>
        <w:t xml:space="preserve"> </w:t>
      </w:r>
      <w:r w:rsidRPr="00E34424">
        <w:rPr>
          <w:rFonts w:cs="Futura-Book"/>
        </w:rPr>
        <w:t xml:space="preserve">er specialiseret i udvikling og design af nye tekstiler og polsterløsninger, der i videst mulig omfang skaber exceptionelt emotionel eller funktionel værdi for brugerne. </w:t>
      </w:r>
      <w:proofErr w:type="spellStart"/>
      <w:r w:rsidRPr="00E34424">
        <w:rPr>
          <w:rFonts w:cs="Futura-Book"/>
        </w:rPr>
        <w:t>DesignMasters</w:t>
      </w:r>
      <w:proofErr w:type="spellEnd"/>
      <w:r w:rsidRPr="00E34424">
        <w:rPr>
          <w:rFonts w:cs="Futura-Book"/>
        </w:rPr>
        <w:t xml:space="preserve"> udviklingsproje</w:t>
      </w:r>
      <w:r w:rsidRPr="00E34424">
        <w:rPr>
          <w:rFonts w:cs="Futura-Book"/>
        </w:rPr>
        <w:t>k</w:t>
      </w:r>
      <w:r w:rsidRPr="00E34424">
        <w:rPr>
          <w:rFonts w:cs="Futura-Book"/>
        </w:rPr>
        <w:t>ter ligger typisk i området ”</w:t>
      </w:r>
      <w:proofErr w:type="spellStart"/>
      <w:r w:rsidRPr="00E34424">
        <w:rPr>
          <w:rFonts w:cs="Futura-Book"/>
        </w:rPr>
        <w:t>Time-to-market</w:t>
      </w:r>
      <w:proofErr w:type="spellEnd"/>
      <w:r w:rsidRPr="00E34424">
        <w:rPr>
          <w:rFonts w:cs="Futura-Book"/>
        </w:rPr>
        <w:t>” på 3-18 måneder.</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FurnMaster</w:t>
      </w:r>
      <w:proofErr w:type="spellEnd"/>
      <w:r w:rsidRPr="00E34424">
        <w:rPr>
          <w:rFonts w:cs="BauhausStd-Demi"/>
        </w:rPr>
        <w:t xml:space="preserve"> </w:t>
      </w:r>
      <w:r w:rsidRPr="00E34424">
        <w:rPr>
          <w:rFonts w:cs="Futura-Book"/>
        </w:rPr>
        <w:t xml:space="preserve">tilbyder udvikling og underleverancer i form af logistikløsninger, tilskæring, syning, polstring og montering af møbler og skærmvægge til Gabriels </w:t>
      </w:r>
      <w:proofErr w:type="spellStart"/>
      <w:r w:rsidRPr="00E34424">
        <w:rPr>
          <w:rFonts w:cs="Futura-Book"/>
        </w:rPr>
        <w:t>topkunder</w:t>
      </w:r>
      <w:proofErr w:type="spellEnd"/>
      <w:r w:rsidRPr="00E34424">
        <w:rPr>
          <w:rFonts w:cs="Futura-Book"/>
        </w:rPr>
        <w:t xml:space="preserve">. I samarbejde med leverandører og Gabriels </w:t>
      </w:r>
      <w:proofErr w:type="spellStart"/>
      <w:r w:rsidRPr="00E34424">
        <w:rPr>
          <w:rFonts w:cs="Futura-Book"/>
        </w:rPr>
        <w:t>topkunder</w:t>
      </w:r>
      <w:proofErr w:type="spellEnd"/>
      <w:r w:rsidRPr="00E34424">
        <w:rPr>
          <w:rFonts w:cs="Futura-Book"/>
        </w:rPr>
        <w:t xml:space="preserve"> er der udviklet og introduceret en række nye produktserier i Gabriels værdikæde.</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KAM-Master</w:t>
      </w:r>
      <w:proofErr w:type="spellEnd"/>
      <w:r w:rsidRPr="00E34424">
        <w:rPr>
          <w:rFonts w:cs="BauhausStd-Demi"/>
        </w:rPr>
        <w:t xml:space="preserve"> </w:t>
      </w:r>
      <w:r w:rsidRPr="00E34424">
        <w:rPr>
          <w:rFonts w:cs="Futura-Book"/>
        </w:rPr>
        <w:t xml:space="preserve">består af en række </w:t>
      </w:r>
      <w:proofErr w:type="spellStart"/>
      <w:r w:rsidRPr="00E34424">
        <w:rPr>
          <w:rFonts w:cs="Futura-Book"/>
        </w:rPr>
        <w:t>Key</w:t>
      </w:r>
      <w:proofErr w:type="spellEnd"/>
      <w:r w:rsidRPr="00E34424">
        <w:rPr>
          <w:rFonts w:cs="Futura-Book"/>
        </w:rPr>
        <w:t xml:space="preserve"> </w:t>
      </w:r>
      <w:proofErr w:type="spellStart"/>
      <w:r w:rsidRPr="00E34424">
        <w:rPr>
          <w:rFonts w:cs="Futura-Book"/>
        </w:rPr>
        <w:t>Account</w:t>
      </w:r>
      <w:proofErr w:type="spellEnd"/>
      <w:r w:rsidRPr="00E34424">
        <w:rPr>
          <w:rFonts w:cs="Futura-Book"/>
        </w:rPr>
        <w:t xml:space="preserve"> Managers, der hver især drives som selvstændige salgsenh</w:t>
      </w:r>
      <w:r w:rsidRPr="00E34424">
        <w:rPr>
          <w:rFonts w:cs="Futura-Book"/>
        </w:rPr>
        <w:t>e</w:t>
      </w:r>
      <w:r w:rsidRPr="00E34424">
        <w:rPr>
          <w:rFonts w:cs="Futura-Book"/>
        </w:rPr>
        <w:t xml:space="preserve">der med fokus på udvalgte </w:t>
      </w:r>
      <w:proofErr w:type="spellStart"/>
      <w:r w:rsidRPr="00E34424">
        <w:rPr>
          <w:rFonts w:cs="Futura-Book"/>
        </w:rPr>
        <w:t>topkunder</w:t>
      </w:r>
      <w:proofErr w:type="spellEnd"/>
      <w:r w:rsidRPr="00E34424">
        <w:rPr>
          <w:rFonts w:cs="Futura-Book"/>
        </w:rPr>
        <w:t xml:space="preserve">. </w:t>
      </w:r>
      <w:proofErr w:type="spellStart"/>
      <w:r w:rsidRPr="00E34424">
        <w:rPr>
          <w:rFonts w:cs="Futura-Book"/>
        </w:rPr>
        <w:t>KAM-Masters</w:t>
      </w:r>
      <w:proofErr w:type="spellEnd"/>
      <w:r w:rsidRPr="00E34424">
        <w:rPr>
          <w:rFonts w:cs="Futura-Book"/>
        </w:rPr>
        <w:t xml:space="preserve"> kernekompetencer er koordinering og optimering af samarbejdet mellem Gabriels forretningsenheder med det formål at skabe maksimal værdi for hver enkelt </w:t>
      </w:r>
      <w:proofErr w:type="spellStart"/>
      <w:r w:rsidRPr="00E34424">
        <w:rPr>
          <w:rFonts w:cs="Futura-Book"/>
        </w:rPr>
        <w:t>topkunde</w:t>
      </w:r>
      <w:proofErr w:type="spellEnd"/>
      <w:r w:rsidRPr="00E34424">
        <w:rPr>
          <w:rFonts w:cs="Futura-Book"/>
        </w:rPr>
        <w:t>.</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lastRenderedPageBreak/>
        <w:t>LogisticsMaster</w:t>
      </w:r>
      <w:proofErr w:type="spellEnd"/>
      <w:r w:rsidRPr="00E34424">
        <w:rPr>
          <w:rFonts w:cs="BauhausStd-Demi"/>
        </w:rPr>
        <w:t xml:space="preserve"> </w:t>
      </w:r>
      <w:r w:rsidRPr="00E34424">
        <w:rPr>
          <w:rFonts w:cs="Futura-Book"/>
        </w:rPr>
        <w:t xml:space="preserve">varetager </w:t>
      </w:r>
      <w:proofErr w:type="spellStart"/>
      <w:r w:rsidRPr="00E34424">
        <w:rPr>
          <w:rFonts w:cs="Futura-Book"/>
        </w:rPr>
        <w:t>vareflow</w:t>
      </w:r>
      <w:proofErr w:type="spellEnd"/>
      <w:r w:rsidRPr="00E34424">
        <w:rPr>
          <w:rFonts w:cs="Futura-Book"/>
        </w:rPr>
        <w:t xml:space="preserve"> fra ordre til leveret produkt. Gennem udvidelsen af værdikæden var</w:t>
      </w:r>
      <w:r w:rsidRPr="00E34424">
        <w:rPr>
          <w:rFonts w:cs="Futura-Book"/>
        </w:rPr>
        <w:t>e</w:t>
      </w:r>
      <w:r w:rsidRPr="00E34424">
        <w:rPr>
          <w:rFonts w:cs="Futura-Book"/>
        </w:rPr>
        <w:t>tages logistikprocessen for en række produkter og løsninger fra tekstiler til færdigmonterede møbler. Lev</w:t>
      </w:r>
      <w:r w:rsidRPr="00E34424">
        <w:rPr>
          <w:rFonts w:cs="Futura-Book"/>
        </w:rPr>
        <w:t>e</w:t>
      </w:r>
      <w:r w:rsidRPr="00E34424">
        <w:rPr>
          <w:rFonts w:cs="Futura-Book"/>
        </w:rPr>
        <w:t xml:space="preserve">ringssikkerheden fra Gabriel ligger på et højt niveau og vurderes af kunder til at ligge i branchens top. </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IT-Master</w:t>
      </w:r>
      <w:proofErr w:type="spellEnd"/>
      <w:r w:rsidRPr="00E34424">
        <w:rPr>
          <w:rFonts w:cs="BauhausStd-Demi"/>
        </w:rPr>
        <w:t xml:space="preserve"> </w:t>
      </w:r>
      <w:r w:rsidRPr="00E34424">
        <w:rPr>
          <w:rFonts w:cs="Futura-Book"/>
        </w:rPr>
        <w:t xml:space="preserve">sikrer, at alle koncernens operative </w:t>
      </w:r>
      <w:proofErr w:type="spellStart"/>
      <w:r w:rsidRPr="00E34424">
        <w:rPr>
          <w:rFonts w:cs="Futura-Book"/>
        </w:rPr>
        <w:t>IT-systemer</w:t>
      </w:r>
      <w:proofErr w:type="spellEnd"/>
      <w:r w:rsidRPr="00E34424">
        <w:rPr>
          <w:rFonts w:cs="Futura-Book"/>
        </w:rPr>
        <w:t xml:space="preserve"> fungerer tilfredsstillende og er i stand til at u</w:t>
      </w:r>
      <w:r w:rsidRPr="00E34424">
        <w:rPr>
          <w:rFonts w:cs="Futura-Book"/>
        </w:rPr>
        <w:t>n</w:t>
      </w:r>
      <w:r w:rsidRPr="00E34424">
        <w:rPr>
          <w:rFonts w:cs="Futura-Book"/>
        </w:rPr>
        <w:t>derstøtte Gabriels strategiske og forretningsmæssige udvikling.</w:t>
      </w:r>
    </w:p>
    <w:p w:rsidR="00152E3E" w:rsidRPr="00E34424" w:rsidRDefault="00152E3E" w:rsidP="00304FD2">
      <w:pPr>
        <w:autoSpaceDE w:val="0"/>
        <w:autoSpaceDN w:val="0"/>
        <w:adjustRightInd w:val="0"/>
        <w:spacing w:after="0" w:line="240" w:lineRule="auto"/>
        <w:rPr>
          <w:rFonts w:cs="BauhausStd-Demi"/>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FinanceMaster</w:t>
      </w:r>
      <w:proofErr w:type="spellEnd"/>
      <w:r w:rsidRPr="00E34424">
        <w:rPr>
          <w:rFonts w:cs="BauhausStd-Demi"/>
        </w:rPr>
        <w:t xml:space="preserve"> </w:t>
      </w:r>
      <w:r w:rsidRPr="00E34424">
        <w:rPr>
          <w:rFonts w:cs="Futura-Book"/>
        </w:rPr>
        <w:t xml:space="preserve">understøtter Gabriels strategi og sikrer troværdighed og relevans i virksomhedens løbende regnskabsrapportering – både internt og eksternt. </w:t>
      </w:r>
      <w:proofErr w:type="spellStart"/>
      <w:r w:rsidRPr="00E34424">
        <w:rPr>
          <w:rFonts w:cs="Futura-Book"/>
        </w:rPr>
        <w:t>FinanceMaster</w:t>
      </w:r>
      <w:proofErr w:type="spellEnd"/>
      <w:r w:rsidRPr="00E34424">
        <w:rPr>
          <w:rFonts w:cs="Futura-Book"/>
        </w:rPr>
        <w:t xml:space="preserve"> deltager aktivt i synliggørelsen af værd</w:t>
      </w:r>
      <w:r w:rsidRPr="00E34424">
        <w:rPr>
          <w:rFonts w:cs="Futura-Book"/>
        </w:rPr>
        <w:t>i</w:t>
      </w:r>
      <w:r w:rsidRPr="00E34424">
        <w:rPr>
          <w:rFonts w:cs="Futura-Book"/>
        </w:rPr>
        <w:t xml:space="preserve">skabelsen i </w:t>
      </w:r>
      <w:proofErr w:type="spellStart"/>
      <w:r w:rsidRPr="00E34424">
        <w:rPr>
          <w:rFonts w:cs="Futura-Book"/>
        </w:rPr>
        <w:t>helekoncernen</w:t>
      </w:r>
      <w:proofErr w:type="spellEnd"/>
      <w:r w:rsidRPr="00E34424">
        <w:rPr>
          <w:rFonts w:cs="Futura-Book"/>
        </w:rPr>
        <w:t xml:space="preserve"> og varetager virksomhedens finansielle styring og </w:t>
      </w:r>
      <w:proofErr w:type="spellStart"/>
      <w:r w:rsidRPr="00E34424">
        <w:rPr>
          <w:rFonts w:cs="Futura-Book"/>
        </w:rPr>
        <w:t>risk</w:t>
      </w:r>
      <w:proofErr w:type="spellEnd"/>
      <w:r w:rsidRPr="00E34424">
        <w:rPr>
          <w:rFonts w:cs="Futura-Book"/>
        </w:rPr>
        <w:t xml:space="preserve"> management.</w:t>
      </w:r>
    </w:p>
    <w:p w:rsidR="00152E3E" w:rsidRPr="00E34424" w:rsidRDefault="00152E3E" w:rsidP="00304FD2">
      <w:pPr>
        <w:autoSpaceDE w:val="0"/>
        <w:autoSpaceDN w:val="0"/>
        <w:adjustRightInd w:val="0"/>
        <w:spacing w:after="0" w:line="240" w:lineRule="auto"/>
        <w:rPr>
          <w:rFonts w:cs="Futura-Book"/>
        </w:rPr>
      </w:pPr>
      <w:r w:rsidRPr="00E34424">
        <w:rPr>
          <w:rFonts w:cs="BauhausStd-Demi"/>
        </w:rPr>
        <w:t xml:space="preserve">Gabriel Kina </w:t>
      </w:r>
      <w:r w:rsidRPr="00E34424">
        <w:rPr>
          <w:rFonts w:cs="Futura-Book"/>
        </w:rPr>
        <w:t xml:space="preserve">omfatter Gabriels repræsentationskontor og handelsselskabet Gabriel (Tianjin) International </w:t>
      </w:r>
      <w:proofErr w:type="spellStart"/>
      <w:r w:rsidRPr="00E34424">
        <w:rPr>
          <w:rFonts w:cs="Futura-Book"/>
        </w:rPr>
        <w:t>Trading</w:t>
      </w:r>
      <w:proofErr w:type="spellEnd"/>
      <w:r w:rsidRPr="00E34424">
        <w:rPr>
          <w:rFonts w:cs="Futura-Book"/>
        </w:rPr>
        <w:t xml:space="preserve"> Co. Ltd. og er nærmere beskrevet i årsberetningen</w:t>
      </w:r>
      <w:r w:rsidR="00E34424">
        <w:rPr>
          <w:rFonts w:cs="Futura-Book"/>
        </w:rPr>
        <w:t>.</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MarketingMaster</w:t>
      </w:r>
      <w:proofErr w:type="spellEnd"/>
      <w:r w:rsidRPr="00E34424">
        <w:rPr>
          <w:rFonts w:cs="BauhausStd-Demi"/>
        </w:rPr>
        <w:t xml:space="preserve"> </w:t>
      </w:r>
      <w:r w:rsidRPr="00E34424">
        <w:rPr>
          <w:rFonts w:cs="Futura-Book"/>
        </w:rPr>
        <w:t>tilbyder marketingydelser og assistance til Gabriels øvrige forretningsenheder samt ek</w:t>
      </w:r>
      <w:r w:rsidRPr="00E34424">
        <w:rPr>
          <w:rFonts w:cs="Futura-Book"/>
        </w:rPr>
        <w:t>s</w:t>
      </w:r>
      <w:r w:rsidRPr="00E34424">
        <w:rPr>
          <w:rFonts w:cs="Futura-Book"/>
        </w:rPr>
        <w:t>terne kunder.</w:t>
      </w:r>
    </w:p>
    <w:p w:rsidR="00152E3E" w:rsidRPr="00E34424" w:rsidRDefault="00152E3E" w:rsidP="00304FD2">
      <w:pPr>
        <w:autoSpaceDE w:val="0"/>
        <w:autoSpaceDN w:val="0"/>
        <w:adjustRightInd w:val="0"/>
        <w:spacing w:after="0" w:line="240" w:lineRule="auto"/>
        <w:rPr>
          <w:rFonts w:cs="BauhausStd-Demi"/>
        </w:rPr>
      </w:pPr>
    </w:p>
    <w:p w:rsidR="00152E3E" w:rsidRPr="00E34424" w:rsidRDefault="00152E3E" w:rsidP="00304FD2">
      <w:pPr>
        <w:autoSpaceDE w:val="0"/>
        <w:autoSpaceDN w:val="0"/>
        <w:adjustRightInd w:val="0"/>
        <w:spacing w:after="0" w:line="240" w:lineRule="auto"/>
        <w:rPr>
          <w:rFonts w:cs="Futura-Book"/>
        </w:rPr>
      </w:pPr>
      <w:proofErr w:type="spellStart"/>
      <w:r w:rsidRPr="00E34424">
        <w:rPr>
          <w:rFonts w:cs="BauhausStd-Demi"/>
          <w:b/>
        </w:rPr>
        <w:t>StockMaster</w:t>
      </w:r>
      <w:proofErr w:type="spellEnd"/>
      <w:r w:rsidRPr="00E34424">
        <w:rPr>
          <w:rFonts w:cs="BauhausStd-Demi"/>
        </w:rPr>
        <w:t xml:space="preserve"> </w:t>
      </w:r>
      <w:r w:rsidRPr="00E34424">
        <w:rPr>
          <w:rFonts w:cs="Futura-Book"/>
        </w:rPr>
        <w:t xml:space="preserve">tilbyder lagerføring, kuponskæring, emballering og distribution af møbelstoffer, beslægtede tekstilprodukter og møbeldele til kunder i hele verden. </w:t>
      </w:r>
      <w:proofErr w:type="spellStart"/>
      <w:r w:rsidRPr="00E34424">
        <w:rPr>
          <w:rFonts w:cs="Futura-Book"/>
        </w:rPr>
        <w:t>StockMaster</w:t>
      </w:r>
      <w:proofErr w:type="spellEnd"/>
      <w:r w:rsidRPr="00E34424">
        <w:rPr>
          <w:rFonts w:cs="Futura-Book"/>
        </w:rPr>
        <w:t xml:space="preserve"> styrer i dag operative lagre i Danmark, Litauen og USA. </w:t>
      </w:r>
      <w:r w:rsidRPr="00E34424">
        <w:rPr>
          <w:rFonts w:cs="BauhausStd-Demi"/>
        </w:rPr>
        <w:t xml:space="preserve">Q&amp;E Master </w:t>
      </w:r>
      <w:r w:rsidRPr="00E34424">
        <w:rPr>
          <w:rFonts w:cs="Futura-Book"/>
        </w:rPr>
        <w:t>(</w:t>
      </w:r>
      <w:proofErr w:type="spellStart"/>
      <w:r w:rsidRPr="00E34424">
        <w:rPr>
          <w:rFonts w:cs="Futura-Book"/>
        </w:rPr>
        <w:t>Quality</w:t>
      </w:r>
      <w:proofErr w:type="spellEnd"/>
      <w:r w:rsidRPr="00E34424">
        <w:rPr>
          <w:rFonts w:cs="Futura-Book"/>
        </w:rPr>
        <w:t xml:space="preserve"> and </w:t>
      </w:r>
      <w:proofErr w:type="spellStart"/>
      <w:r w:rsidRPr="00E34424">
        <w:rPr>
          <w:rFonts w:cs="Futura-Book"/>
        </w:rPr>
        <w:t>Environment</w:t>
      </w:r>
      <w:proofErr w:type="spellEnd"/>
      <w:r w:rsidRPr="00E34424">
        <w:rPr>
          <w:rFonts w:cs="Futura-Book"/>
        </w:rPr>
        <w:t>) understøtter Gabriels forretningsudvikling</w:t>
      </w:r>
    </w:p>
    <w:p w:rsidR="00152E3E" w:rsidRPr="00E34424" w:rsidRDefault="00152E3E" w:rsidP="00304FD2">
      <w:pPr>
        <w:autoSpaceDE w:val="0"/>
        <w:autoSpaceDN w:val="0"/>
        <w:adjustRightInd w:val="0"/>
        <w:spacing w:after="0" w:line="240" w:lineRule="auto"/>
        <w:rPr>
          <w:rFonts w:cs="Futura-Book"/>
        </w:rPr>
      </w:pPr>
      <w:r w:rsidRPr="00E34424">
        <w:rPr>
          <w:rFonts w:cs="Futura-Book"/>
        </w:rPr>
        <w:t>gennem optimering af kvalitets- og miljøforhold i alle produkter, ydelser og processer.</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rPr>
      </w:pPr>
      <w:r w:rsidRPr="00E34424">
        <w:rPr>
          <w:rFonts w:cs="Futura-Book"/>
          <w:b/>
        </w:rPr>
        <w:t>Q&amp;E Master</w:t>
      </w:r>
      <w:r w:rsidRPr="00E34424">
        <w:rPr>
          <w:rFonts w:cs="Futura-Book"/>
        </w:rPr>
        <w:t xml:space="preserve"> påtager sig et direkte </w:t>
      </w:r>
      <w:proofErr w:type="gramStart"/>
      <w:r w:rsidRPr="00E34424">
        <w:rPr>
          <w:rFonts w:cs="Futura-Book"/>
        </w:rPr>
        <w:t>ansvar  for</w:t>
      </w:r>
      <w:proofErr w:type="gramEnd"/>
      <w:r w:rsidRPr="00E34424">
        <w:rPr>
          <w:rFonts w:cs="Futura-Book"/>
        </w:rPr>
        <w:t xml:space="preserve"> produktkvaliteten i alle produkter og ydelser, der afsættes, og er over for sine kunder beslutningsansvarlig vedr. alle kvalitets- og miljømæssige forhold i forsyningsk</w:t>
      </w:r>
      <w:r w:rsidRPr="00E34424">
        <w:rPr>
          <w:rFonts w:cs="Futura-Book"/>
        </w:rPr>
        <w:t>æ</w:t>
      </w:r>
      <w:r w:rsidRPr="00E34424">
        <w:rPr>
          <w:rFonts w:cs="Futura-Book"/>
        </w:rPr>
        <w:t>den.</w:t>
      </w:r>
    </w:p>
    <w:p w:rsidR="00152E3E" w:rsidRPr="00E34424" w:rsidRDefault="00152E3E" w:rsidP="00304FD2">
      <w:pPr>
        <w:autoSpaceDE w:val="0"/>
        <w:autoSpaceDN w:val="0"/>
        <w:adjustRightInd w:val="0"/>
        <w:spacing w:after="0" w:line="240" w:lineRule="auto"/>
        <w:rPr>
          <w:rFonts w:cs="BauhausStd-Demi"/>
        </w:rPr>
      </w:pPr>
    </w:p>
    <w:p w:rsidR="00152E3E" w:rsidRPr="00E34424" w:rsidRDefault="00152E3E" w:rsidP="00304FD2">
      <w:pPr>
        <w:autoSpaceDE w:val="0"/>
        <w:autoSpaceDN w:val="0"/>
        <w:adjustRightInd w:val="0"/>
        <w:spacing w:after="0" w:line="240" w:lineRule="auto"/>
        <w:rPr>
          <w:rFonts w:cs="Futura-Book"/>
        </w:rPr>
      </w:pPr>
      <w:r w:rsidRPr="00E34424">
        <w:rPr>
          <w:rFonts w:cs="BauhausStd-Demi"/>
          <w:b/>
        </w:rPr>
        <w:t>Gabriel Ejendom</w:t>
      </w:r>
      <w:r w:rsidRPr="00E34424">
        <w:rPr>
          <w:rFonts w:cs="BauhausStd-Demi"/>
        </w:rPr>
        <w:t xml:space="preserve"> </w:t>
      </w:r>
      <w:r w:rsidRPr="00E34424">
        <w:rPr>
          <w:rFonts w:cs="Futura-Book"/>
        </w:rPr>
        <w:t>varetager administration og udlejning af Gabriels ejendomskompleks i Aalborg inklusive udendørsarealer med parkeringspladser. Ultimo 2008 forventes det omtalte byggeprojekt at stå færdigt. Der vil i 2008/09 være fokus på udlejning i Gabriel Innovation Center, der er beliggende i attraktive og tid</w:t>
      </w:r>
      <w:r w:rsidRPr="00E34424">
        <w:rPr>
          <w:rFonts w:cs="Futura-Book"/>
        </w:rPr>
        <w:t>s</w:t>
      </w:r>
      <w:r w:rsidRPr="00E34424">
        <w:rPr>
          <w:rFonts w:cs="Futura-Book"/>
        </w:rPr>
        <w:t>svarende lokaler midt i Aalborg.</w:t>
      </w:r>
    </w:p>
    <w:p w:rsidR="00152E3E" w:rsidRPr="00E34424" w:rsidRDefault="00152E3E" w:rsidP="00304FD2">
      <w:pPr>
        <w:autoSpaceDE w:val="0"/>
        <w:autoSpaceDN w:val="0"/>
        <w:adjustRightInd w:val="0"/>
        <w:spacing w:after="0" w:line="240" w:lineRule="auto"/>
        <w:rPr>
          <w:rFonts w:cs="BauhausStd-Demi"/>
        </w:rPr>
      </w:pPr>
    </w:p>
    <w:p w:rsidR="00152E3E" w:rsidRPr="00E34424" w:rsidRDefault="00152E3E" w:rsidP="00304FD2">
      <w:pPr>
        <w:autoSpaceDE w:val="0"/>
        <w:autoSpaceDN w:val="0"/>
        <w:adjustRightInd w:val="0"/>
        <w:spacing w:after="0" w:line="240" w:lineRule="auto"/>
        <w:rPr>
          <w:rFonts w:cs="Futura-Book"/>
        </w:rPr>
      </w:pPr>
      <w:r w:rsidRPr="00E34424">
        <w:rPr>
          <w:rFonts w:cs="BauhausStd-Demi"/>
          <w:b/>
        </w:rPr>
        <w:t>Teknik og Anlæg</w:t>
      </w:r>
      <w:r w:rsidRPr="00E34424">
        <w:rPr>
          <w:rFonts w:cs="BauhausStd-Demi"/>
        </w:rPr>
        <w:t xml:space="preserve"> </w:t>
      </w:r>
      <w:r w:rsidRPr="00E34424">
        <w:rPr>
          <w:rFonts w:cs="Futura-Book"/>
        </w:rPr>
        <w:t xml:space="preserve">tilbyder ydelser inden for reparation og vedligeholdelse af tekstilmaskiner, herunder alle former </w:t>
      </w:r>
      <w:proofErr w:type="gramStart"/>
      <w:r w:rsidRPr="00E34424">
        <w:rPr>
          <w:rFonts w:cs="Futura-Book"/>
        </w:rPr>
        <w:t>for  smede</w:t>
      </w:r>
      <w:proofErr w:type="gramEnd"/>
      <w:r w:rsidRPr="00E34424">
        <w:rPr>
          <w:rFonts w:cs="Futura-Book"/>
        </w:rPr>
        <w:t>-, maskin- og el-arbejder samt vedligeholdelse af bygninger. Forretningsenheden</w:t>
      </w:r>
    </w:p>
    <w:p w:rsidR="00152E3E" w:rsidRPr="00E34424" w:rsidRDefault="00152E3E" w:rsidP="00304FD2">
      <w:pPr>
        <w:autoSpaceDE w:val="0"/>
        <w:autoSpaceDN w:val="0"/>
        <w:adjustRightInd w:val="0"/>
        <w:spacing w:after="0" w:line="240" w:lineRule="auto"/>
        <w:rPr>
          <w:rFonts w:cs="Futura-Book"/>
        </w:rPr>
      </w:pPr>
      <w:r w:rsidRPr="00E34424">
        <w:rPr>
          <w:rFonts w:cs="Futura-Book"/>
        </w:rPr>
        <w:t xml:space="preserve">vil i 2008/09 spille en central rolle i forbindelse med overflytningen af udstyr og maskiner til </w:t>
      </w:r>
      <w:proofErr w:type="spellStart"/>
      <w:r w:rsidRPr="00E34424">
        <w:rPr>
          <w:rFonts w:cs="Futura-Book"/>
        </w:rPr>
        <w:t>Scandye</w:t>
      </w:r>
      <w:proofErr w:type="spellEnd"/>
    </w:p>
    <w:p w:rsidR="00152E3E" w:rsidRPr="00E34424" w:rsidRDefault="00152E3E" w:rsidP="00304FD2">
      <w:pPr>
        <w:autoSpaceDE w:val="0"/>
        <w:autoSpaceDN w:val="0"/>
        <w:adjustRightInd w:val="0"/>
        <w:spacing w:after="0" w:line="240" w:lineRule="auto"/>
        <w:rPr>
          <w:rFonts w:cs="Futura-Book"/>
        </w:rPr>
      </w:pPr>
      <w:r w:rsidRPr="00E34424">
        <w:rPr>
          <w:rFonts w:cs="Futura-Book"/>
        </w:rPr>
        <w:t>i Litauen.</w:t>
      </w:r>
    </w:p>
    <w:p w:rsidR="00152E3E" w:rsidRPr="00E34424" w:rsidRDefault="00152E3E" w:rsidP="00304FD2">
      <w:pPr>
        <w:autoSpaceDE w:val="0"/>
        <w:autoSpaceDN w:val="0"/>
        <w:adjustRightInd w:val="0"/>
        <w:spacing w:after="0" w:line="240" w:lineRule="auto"/>
        <w:rPr>
          <w:rFonts w:cs="Futura-Book"/>
        </w:rPr>
      </w:pPr>
    </w:p>
    <w:p w:rsidR="00152E3E" w:rsidRPr="00E34424" w:rsidRDefault="00152E3E" w:rsidP="00304FD2">
      <w:pPr>
        <w:autoSpaceDE w:val="0"/>
        <w:autoSpaceDN w:val="0"/>
        <w:adjustRightInd w:val="0"/>
        <w:spacing w:after="0" w:line="240" w:lineRule="auto"/>
        <w:rPr>
          <w:rFonts w:cs="Futura-Book"/>
          <w:color w:val="000000"/>
        </w:rPr>
      </w:pPr>
      <w:proofErr w:type="spellStart"/>
      <w:r w:rsidRPr="00E34424">
        <w:rPr>
          <w:rFonts w:cs="BauhausStd-Demi"/>
          <w:b/>
        </w:rPr>
        <w:t>ProjectMaster</w:t>
      </w:r>
      <w:proofErr w:type="spellEnd"/>
      <w:r w:rsidRPr="00E34424">
        <w:rPr>
          <w:rFonts w:cs="BauhausStd-Demi"/>
        </w:rPr>
        <w:t xml:space="preserve"> </w:t>
      </w:r>
      <w:r w:rsidRPr="00E34424">
        <w:rPr>
          <w:rFonts w:cs="Futura-Book"/>
        </w:rPr>
        <w:t>er på vej til at blive et centralt omdrejningspunkt i Gabriels styring af alle væsentlige proje</w:t>
      </w:r>
      <w:r w:rsidRPr="00E34424">
        <w:rPr>
          <w:rFonts w:cs="Futura-Book"/>
        </w:rPr>
        <w:t>k</w:t>
      </w:r>
      <w:r w:rsidRPr="00E34424">
        <w:rPr>
          <w:rFonts w:cs="Futura-Book"/>
        </w:rPr>
        <w:t xml:space="preserve">ter i koncernen. Systemet skal synliggøre porteføljen af projekter samt rapportere fremdriften og anvendte ressourcer. </w:t>
      </w:r>
      <w:proofErr w:type="spellStart"/>
      <w:r w:rsidRPr="00E34424">
        <w:rPr>
          <w:rFonts w:cs="Futura-Book"/>
        </w:rPr>
        <w:t>ProjectMaster</w:t>
      </w:r>
      <w:proofErr w:type="spellEnd"/>
      <w:r w:rsidRPr="00E34424">
        <w:rPr>
          <w:rFonts w:cs="Futura-Book"/>
        </w:rPr>
        <w:t xml:space="preserve"> vil give ledelsen et bedre økonomisk overblik til prioriteringer og opgørelse af potentialer.</w:t>
      </w:r>
    </w:p>
    <w:p w:rsidR="00152E3E" w:rsidRPr="00E34424" w:rsidRDefault="00152E3E" w:rsidP="00304FD2">
      <w:pPr>
        <w:autoSpaceDE w:val="0"/>
        <w:autoSpaceDN w:val="0"/>
        <w:adjustRightInd w:val="0"/>
        <w:spacing w:after="0" w:line="240" w:lineRule="auto"/>
        <w:rPr>
          <w:rFonts w:cs="BauhausStd-Demi"/>
          <w:b/>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Styring af forretningsmæssige risici</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I Gabriels forretning indgår en række kommercielle og finansielle risici, som er væsentlige, når koncernens fremtid skal bedømmes. Ledelsen søger at imødegå og begrænse de risici, som koncernen via egne han</w:t>
      </w:r>
      <w:r w:rsidRPr="00E34424">
        <w:rPr>
          <w:rFonts w:cs="Futura-Book"/>
          <w:color w:val="000000"/>
        </w:rPr>
        <w:t>d</w:t>
      </w:r>
      <w:r w:rsidRPr="00E34424">
        <w:rPr>
          <w:rFonts w:cs="Futura-Book"/>
          <w:color w:val="000000"/>
        </w:rPr>
        <w:t>linger kan påvirke. Det er endvidere Gabriels politik ikke at foretage aktiv spekulation i finansielle</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risici. Styringen retter sig således alene mod de risici, der er en direkte følge af koncernens drift, investeri</w:t>
      </w:r>
      <w:r w:rsidRPr="00E34424">
        <w:rPr>
          <w:rFonts w:cs="Futura-Book"/>
          <w:color w:val="000000"/>
        </w:rPr>
        <w:t>n</w:t>
      </w:r>
      <w:r w:rsidRPr="00E34424">
        <w:rPr>
          <w:rFonts w:cs="Futura-Book"/>
          <w:color w:val="000000"/>
        </w:rPr>
        <w:t>ger og finansiering.</w:t>
      </w:r>
    </w:p>
    <w:p w:rsidR="00152E3E" w:rsidRPr="00E34424" w:rsidRDefault="00152E3E" w:rsidP="00304FD2">
      <w:pPr>
        <w:autoSpaceDE w:val="0"/>
        <w:autoSpaceDN w:val="0"/>
        <w:adjustRightInd w:val="0"/>
        <w:spacing w:after="0" w:line="240" w:lineRule="auto"/>
        <w:rPr>
          <w:rFonts w:cs="BauhausStd-Demi"/>
          <w:color w:val="000000"/>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 xml:space="preserve">Konkurrencesituation </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Gabriel har salgsmæssigt størst fokus på udvikling, produktion og salg af møbelstoffer til det internationale marked for erhvervsmøbler og er inden for denne niche blandt de førende i verden. Gabriel arbejder ko</w:t>
      </w:r>
      <w:r w:rsidRPr="00E34424">
        <w:rPr>
          <w:rFonts w:cs="Futura-Book"/>
          <w:color w:val="000000"/>
        </w:rPr>
        <w:t>n</w:t>
      </w:r>
      <w:r w:rsidRPr="00E34424">
        <w:rPr>
          <w:rFonts w:cs="Futura-Book"/>
          <w:color w:val="000000"/>
        </w:rPr>
        <w:t xml:space="preserve">stant på at udvikle og befæste sin position som den foretrukne leverandør af møbelstoffer og relaterede komponenter til strategisk udvalgte, internationale møbelproducenter. Det sker gennem en konsekvent udvikling af Blue Ocean-produkter og </w:t>
      </w:r>
      <w:proofErr w:type="gramStart"/>
      <w:r w:rsidRPr="00E34424">
        <w:rPr>
          <w:rFonts w:cs="Futura-Book"/>
          <w:color w:val="000000"/>
        </w:rPr>
        <w:t>–ydelser</w:t>
      </w:r>
      <w:proofErr w:type="gramEnd"/>
      <w:r w:rsidRPr="00E34424">
        <w:rPr>
          <w:rFonts w:cs="Futura-Book"/>
          <w:color w:val="000000"/>
        </w:rPr>
        <w:t xml:space="preserve"> inden for hele den værdikæde, Gabriel er en del af.</w:t>
      </w:r>
    </w:p>
    <w:p w:rsidR="00152E3E" w:rsidRPr="00E34424" w:rsidRDefault="00152E3E" w:rsidP="00304FD2">
      <w:pPr>
        <w:autoSpaceDE w:val="0"/>
        <w:autoSpaceDN w:val="0"/>
        <w:adjustRightInd w:val="0"/>
        <w:spacing w:after="0" w:line="240" w:lineRule="auto"/>
        <w:rPr>
          <w:rFonts w:cs="BauhausStd-Demi"/>
          <w:color w:val="000000"/>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lastRenderedPageBreak/>
        <w:t>Kunder og markeder</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Gabriel har gennem de seneste år målrettet sin salgsstrategi mod større udvalgte storkunder. I dag udgør salget til de 100 største kunder </w:t>
      </w:r>
      <w:proofErr w:type="gramStart"/>
      <w:r w:rsidRPr="00E34424">
        <w:rPr>
          <w:rFonts w:cs="Futura-Book"/>
          <w:color w:val="000000"/>
        </w:rPr>
        <w:t>80%</w:t>
      </w:r>
      <w:proofErr w:type="gramEnd"/>
      <w:r w:rsidRPr="00E34424">
        <w:rPr>
          <w:rFonts w:cs="Futura-Book"/>
          <w:color w:val="000000"/>
        </w:rPr>
        <w:t xml:space="preserve"> af koncernomsætningen. Heraf udgjorde den største kunde </w:t>
      </w:r>
      <w:proofErr w:type="gramStart"/>
      <w:r w:rsidRPr="00E34424">
        <w:rPr>
          <w:rFonts w:cs="Futura-Book"/>
          <w:color w:val="000000"/>
        </w:rPr>
        <w:t>12%</w:t>
      </w:r>
      <w:proofErr w:type="gramEnd"/>
      <w:r w:rsidRPr="00E34424">
        <w:rPr>
          <w:rFonts w:cs="Futura-Book"/>
          <w:color w:val="000000"/>
        </w:rPr>
        <w:t xml:space="preserve"> af omsætningen og den næststørste 5% i 2007/08. Omsætningen sker til mange lande og er geografisk</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koncentreret i Skandinavien og Europa. USA og Kina forventes at være vækstmarkeder for Gabriel i de kommende år. Gabriel søger risikospredning ved at tilbyde nye produktløsninger i en større del af værd</w:t>
      </w:r>
      <w:r w:rsidRPr="00E34424">
        <w:rPr>
          <w:rFonts w:cs="Futura-Book"/>
          <w:color w:val="000000"/>
        </w:rPr>
        <w:t>i</w:t>
      </w:r>
      <w:r w:rsidRPr="00E34424">
        <w:rPr>
          <w:rFonts w:cs="Futura-Book"/>
          <w:color w:val="000000"/>
        </w:rPr>
        <w:t xml:space="preserve">kæden. Det sker gennem udvikling af fremtidens møbelstoffer, møbelkomponenter og ydelser i samarbejde med de strategisk udvalgte </w:t>
      </w:r>
      <w:proofErr w:type="spellStart"/>
      <w:r w:rsidRPr="00E34424">
        <w:rPr>
          <w:rFonts w:cs="Futura-Book"/>
          <w:color w:val="000000"/>
        </w:rPr>
        <w:t>topkunder</w:t>
      </w:r>
      <w:proofErr w:type="spellEnd"/>
      <w:r w:rsidRPr="00E34424">
        <w:rPr>
          <w:rFonts w:cs="Futura-Book"/>
          <w:color w:val="000000"/>
        </w:rPr>
        <w:t>.</w:t>
      </w:r>
    </w:p>
    <w:p w:rsidR="00152E3E" w:rsidRPr="00E34424" w:rsidRDefault="00152E3E" w:rsidP="00304FD2">
      <w:pPr>
        <w:autoSpaceDE w:val="0"/>
        <w:autoSpaceDN w:val="0"/>
        <w:adjustRightInd w:val="0"/>
        <w:spacing w:after="0" w:line="240" w:lineRule="auto"/>
        <w:rPr>
          <w:rFonts w:cs="Futura-Book"/>
          <w:color w:val="000000"/>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Produkter</w:t>
      </w:r>
    </w:p>
    <w:p w:rsidR="00152E3E" w:rsidRPr="00E34424" w:rsidRDefault="00152E3E" w:rsidP="00304FD2">
      <w:pPr>
        <w:autoSpaceDE w:val="0"/>
        <w:autoSpaceDN w:val="0"/>
        <w:adjustRightInd w:val="0"/>
        <w:spacing w:after="0" w:line="240" w:lineRule="auto"/>
        <w:rPr>
          <w:rFonts w:cs="Futura-Book"/>
          <w:color w:val="000000"/>
        </w:rPr>
      </w:pPr>
      <w:proofErr w:type="spellStart"/>
      <w:r w:rsidRPr="00E34424">
        <w:rPr>
          <w:rFonts w:cs="Futura-Book"/>
          <w:color w:val="000000"/>
        </w:rPr>
        <w:t>Introduktionstiden</w:t>
      </w:r>
      <w:proofErr w:type="spellEnd"/>
      <w:r w:rsidRPr="00E34424">
        <w:rPr>
          <w:rFonts w:cs="Futura-Book"/>
          <w:color w:val="000000"/>
        </w:rPr>
        <w:t xml:space="preserve"> for nye færdigudviklede møbelstoffer til erhvervsmøbler ligger gennemsnitligt på 2-3 år. Markedet stiller samtidig krav om konstant innovation – nye produkter og løsninger. Møbelstoffer til pr</w:t>
      </w:r>
      <w:r w:rsidRPr="00E34424">
        <w:rPr>
          <w:rFonts w:cs="Futura-Book"/>
          <w:color w:val="000000"/>
        </w:rPr>
        <w:t>i</w:t>
      </w:r>
      <w:r w:rsidRPr="00E34424">
        <w:rPr>
          <w:rFonts w:cs="Futura-Book"/>
          <w:color w:val="000000"/>
        </w:rPr>
        <w:t xml:space="preserve">vatmøbler har en hurtigere </w:t>
      </w:r>
      <w:proofErr w:type="spellStart"/>
      <w:r w:rsidRPr="00E34424">
        <w:rPr>
          <w:rFonts w:cs="Futura-Book"/>
          <w:color w:val="000000"/>
        </w:rPr>
        <w:t>introduktionstid</w:t>
      </w:r>
      <w:proofErr w:type="spellEnd"/>
      <w:r w:rsidRPr="00E34424">
        <w:rPr>
          <w:rFonts w:cs="Futura-Book"/>
          <w:color w:val="000000"/>
        </w:rPr>
        <w:t xml:space="preserve"> og en generelt kortere levetid. Ligeledes kræver markedet</w:t>
      </w:r>
    </w:p>
    <w:p w:rsidR="00152E3E" w:rsidRPr="00E34424" w:rsidRDefault="00152E3E" w:rsidP="00304FD2">
      <w:pPr>
        <w:autoSpaceDE w:val="0"/>
        <w:autoSpaceDN w:val="0"/>
        <w:adjustRightInd w:val="0"/>
        <w:spacing w:after="0" w:line="240" w:lineRule="auto"/>
        <w:rPr>
          <w:rFonts w:cs="Futura-Book"/>
          <w:color w:val="000000"/>
        </w:rPr>
      </w:pPr>
      <w:proofErr w:type="gramStart"/>
      <w:r w:rsidRPr="00E34424">
        <w:rPr>
          <w:rFonts w:cs="Futura-Book"/>
          <w:color w:val="000000"/>
        </w:rPr>
        <w:t>konstant lancering af nye produkter.</w:t>
      </w:r>
      <w:proofErr w:type="gramEnd"/>
      <w:r w:rsidRPr="00E34424">
        <w:rPr>
          <w:rFonts w:cs="Futura-Book"/>
          <w:color w:val="000000"/>
        </w:rPr>
        <w:t xml:space="preserve"> I takt med </w:t>
      </w:r>
      <w:proofErr w:type="spellStart"/>
      <w:r w:rsidRPr="00E34424">
        <w:rPr>
          <w:rFonts w:cs="Futura-Book"/>
          <w:color w:val="000000"/>
        </w:rPr>
        <w:t>outsourcingen</w:t>
      </w:r>
      <w:proofErr w:type="spellEnd"/>
      <w:r w:rsidRPr="00E34424">
        <w:rPr>
          <w:rFonts w:cs="Futura-Book"/>
          <w:color w:val="000000"/>
        </w:rPr>
        <w:t xml:space="preserve"> af Gabriels produktion har koncernen ge</w:t>
      </w:r>
      <w:r w:rsidRPr="00E34424">
        <w:rPr>
          <w:rFonts w:cs="Futura-Book"/>
          <w:color w:val="000000"/>
        </w:rPr>
        <w:t>n</w:t>
      </w:r>
      <w:r w:rsidRPr="00E34424">
        <w:rPr>
          <w:rFonts w:cs="Futura-Book"/>
          <w:color w:val="000000"/>
        </w:rPr>
        <w:t xml:space="preserve">nem en årrække øget design- og produktudviklingsindsatsen og har sat som mål, at mindst </w:t>
      </w:r>
      <w:proofErr w:type="gramStart"/>
      <w:r w:rsidRPr="00E34424">
        <w:rPr>
          <w:rFonts w:cs="Futura-Book"/>
          <w:color w:val="000000"/>
        </w:rPr>
        <w:t>30%</w:t>
      </w:r>
      <w:proofErr w:type="gramEnd"/>
      <w:r w:rsidRPr="00E34424">
        <w:rPr>
          <w:rFonts w:cs="Futura-Book"/>
          <w:color w:val="000000"/>
        </w:rPr>
        <w:t xml:space="preserve"> af omsæ</w:t>
      </w:r>
      <w:r w:rsidRPr="00E34424">
        <w:rPr>
          <w:rFonts w:cs="Futura-Book"/>
          <w:color w:val="000000"/>
        </w:rPr>
        <w:t>t</w:t>
      </w:r>
      <w:r w:rsidRPr="00E34424">
        <w:rPr>
          <w:rFonts w:cs="Futura-Book"/>
          <w:color w:val="000000"/>
        </w:rPr>
        <w:t xml:space="preserve">ningen skal udgøres af produkter, der er lanceret for mindre end 5 år siden. Ved udgangen af 2007/08 var andelen </w:t>
      </w:r>
      <w:proofErr w:type="gramStart"/>
      <w:r w:rsidRPr="00E34424">
        <w:rPr>
          <w:rFonts w:cs="Futura-Book"/>
          <w:color w:val="000000"/>
        </w:rPr>
        <w:t>27%</w:t>
      </w:r>
      <w:proofErr w:type="gramEnd"/>
      <w:r w:rsidRPr="00E34424">
        <w:rPr>
          <w:rFonts w:cs="Futura-Book"/>
          <w:color w:val="000000"/>
        </w:rPr>
        <w:t>.</w:t>
      </w:r>
    </w:p>
    <w:p w:rsidR="00152E3E" w:rsidRPr="00E34424" w:rsidRDefault="00152E3E" w:rsidP="00304FD2">
      <w:pPr>
        <w:autoSpaceDE w:val="0"/>
        <w:autoSpaceDN w:val="0"/>
        <w:adjustRightInd w:val="0"/>
        <w:spacing w:after="0" w:line="240" w:lineRule="auto"/>
        <w:rPr>
          <w:rFonts w:cs="Futura-Book"/>
          <w:color w:val="000000"/>
        </w:rPr>
      </w:pPr>
    </w:p>
    <w:p w:rsidR="00152E3E" w:rsidRPr="00E34424" w:rsidRDefault="00152E3E" w:rsidP="00304FD2">
      <w:pPr>
        <w:autoSpaceDE w:val="0"/>
        <w:autoSpaceDN w:val="0"/>
        <w:adjustRightInd w:val="0"/>
        <w:spacing w:after="0" w:line="240" w:lineRule="auto"/>
        <w:rPr>
          <w:rFonts w:cs="Futura-Book"/>
          <w:color w:val="000000"/>
        </w:rPr>
      </w:pPr>
      <w:r w:rsidRPr="00E34424">
        <w:rPr>
          <w:rFonts w:cs="BauhausStd-Demi"/>
          <w:color w:val="000000"/>
        </w:rPr>
        <w:t xml:space="preserve">Styring af etiske risici i leverandørkæden – </w:t>
      </w:r>
      <w:proofErr w:type="spellStart"/>
      <w:r w:rsidRPr="00E34424">
        <w:rPr>
          <w:rFonts w:cs="BauhausStd-Demi"/>
          <w:color w:val="000000"/>
        </w:rPr>
        <w:t>Code</w:t>
      </w:r>
      <w:proofErr w:type="spellEnd"/>
      <w:r w:rsidRPr="00E34424">
        <w:rPr>
          <w:rFonts w:cs="BauhausStd-Demi"/>
          <w:color w:val="000000"/>
        </w:rPr>
        <w:t xml:space="preserve"> of </w:t>
      </w:r>
      <w:proofErr w:type="spellStart"/>
      <w:r w:rsidRPr="00E34424">
        <w:rPr>
          <w:rFonts w:cs="BauhausStd-Demi"/>
          <w:color w:val="000000"/>
        </w:rPr>
        <w:t>Conduct</w:t>
      </w:r>
      <w:proofErr w:type="spellEnd"/>
      <w:r w:rsidRPr="00E34424">
        <w:rPr>
          <w:rFonts w:cs="BauhausStd-Demi"/>
          <w:color w:val="000000"/>
        </w:rPr>
        <w:t xml:space="preserve"> </w:t>
      </w:r>
      <w:r w:rsidRPr="00E34424">
        <w:rPr>
          <w:rFonts w:cs="Futura-Book"/>
          <w:color w:val="000000"/>
        </w:rPr>
        <w:t xml:space="preserve">Gabriel har udarbejdet en </w:t>
      </w:r>
      <w:proofErr w:type="spellStart"/>
      <w:r w:rsidRPr="00E34424">
        <w:rPr>
          <w:rFonts w:cs="Futura-Book"/>
          <w:color w:val="000000"/>
        </w:rPr>
        <w:t>Code</w:t>
      </w:r>
      <w:proofErr w:type="spellEnd"/>
      <w:r w:rsidRPr="00E34424">
        <w:rPr>
          <w:rFonts w:cs="Futura-Book"/>
          <w:color w:val="000000"/>
        </w:rPr>
        <w:t xml:space="preserve"> of </w:t>
      </w:r>
      <w:proofErr w:type="spellStart"/>
      <w:r w:rsidRPr="00E34424">
        <w:rPr>
          <w:rFonts w:cs="Futura-Book"/>
          <w:color w:val="000000"/>
        </w:rPr>
        <w:t>Conduct</w:t>
      </w:r>
      <w:proofErr w:type="spellEnd"/>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for arbejdsvilkår hos leverandører under titlen ”Gabriel </w:t>
      </w:r>
      <w:proofErr w:type="spellStart"/>
      <w:r w:rsidRPr="00E34424">
        <w:rPr>
          <w:rFonts w:cs="Futura-Book"/>
          <w:color w:val="000000"/>
        </w:rPr>
        <w:t>Working</w:t>
      </w:r>
      <w:proofErr w:type="spellEnd"/>
      <w:r w:rsidRPr="00E34424">
        <w:rPr>
          <w:rFonts w:cs="Futura-Book"/>
          <w:color w:val="000000"/>
        </w:rPr>
        <w:t xml:space="preserve"> and Social </w:t>
      </w:r>
      <w:proofErr w:type="spellStart"/>
      <w:r w:rsidRPr="00E34424">
        <w:rPr>
          <w:rFonts w:cs="Futura-Book"/>
          <w:color w:val="000000"/>
        </w:rPr>
        <w:t>Environment</w:t>
      </w:r>
      <w:proofErr w:type="spellEnd"/>
      <w:r w:rsidRPr="00E34424">
        <w:rPr>
          <w:rFonts w:cs="Futura-Book"/>
          <w:color w:val="000000"/>
        </w:rPr>
        <w:t xml:space="preserve"> </w:t>
      </w:r>
      <w:proofErr w:type="spellStart"/>
      <w:r w:rsidRPr="00E34424">
        <w:rPr>
          <w:rFonts w:cs="Futura-Book"/>
          <w:color w:val="000000"/>
        </w:rPr>
        <w:t>Requirements</w:t>
      </w:r>
      <w:proofErr w:type="spellEnd"/>
      <w:r w:rsidRPr="00E34424">
        <w:rPr>
          <w:rFonts w:cs="Futura-Book"/>
          <w:color w:val="000000"/>
        </w:rPr>
        <w:t>”. Denne foreskriver under hvilke forhold, produktionen skal foregå og forbyder blandt andet børne- og slav</w:t>
      </w:r>
      <w:r w:rsidRPr="00E34424">
        <w:rPr>
          <w:rFonts w:cs="Futura-Book"/>
          <w:color w:val="000000"/>
        </w:rPr>
        <w:t>e</w:t>
      </w:r>
      <w:r w:rsidRPr="00E34424">
        <w:rPr>
          <w:rFonts w:cs="Futura-Book"/>
          <w:color w:val="000000"/>
        </w:rPr>
        <w:t>arbejde, dårlige sikkerhedsforanstaltninger og andre forhold, der bedømmes som uacceptable</w:t>
      </w:r>
    </w:p>
    <w:p w:rsidR="00152E3E" w:rsidRPr="00E34424" w:rsidRDefault="00152E3E" w:rsidP="00304FD2">
      <w:pPr>
        <w:autoSpaceDE w:val="0"/>
        <w:autoSpaceDN w:val="0"/>
        <w:adjustRightInd w:val="0"/>
        <w:spacing w:after="0" w:line="240" w:lineRule="auto"/>
        <w:rPr>
          <w:rFonts w:cs="BauhausStd-Demi"/>
          <w:color w:val="000000"/>
        </w:rPr>
      </w:pPr>
      <w:proofErr w:type="gramStart"/>
      <w:r w:rsidRPr="00E34424">
        <w:rPr>
          <w:rFonts w:cs="Futura-Book"/>
          <w:color w:val="000000"/>
        </w:rPr>
        <w:t>for medarbejderne.</w:t>
      </w:r>
      <w:proofErr w:type="gramEnd"/>
      <w:r w:rsidRPr="00E34424">
        <w:rPr>
          <w:rFonts w:cs="Futura-Book"/>
          <w:color w:val="000000"/>
        </w:rPr>
        <w:t xml:space="preserve"> Opfyldes forskrifterne ikke, kan aftaler, ordrer og kontrakter annulleres umiddelbart og uden kompensation til leverandøren. I regnskabsåret 2008/09 vil der ske en opdatering af den nuværende </w:t>
      </w:r>
      <w:proofErr w:type="spellStart"/>
      <w:r w:rsidRPr="00E34424">
        <w:rPr>
          <w:rFonts w:cs="Futura-Book"/>
          <w:color w:val="000000"/>
        </w:rPr>
        <w:t>Code</w:t>
      </w:r>
      <w:proofErr w:type="spellEnd"/>
      <w:r w:rsidRPr="00E34424">
        <w:rPr>
          <w:rFonts w:cs="Futura-Book"/>
          <w:color w:val="000000"/>
        </w:rPr>
        <w:t xml:space="preserve"> of </w:t>
      </w:r>
      <w:proofErr w:type="spellStart"/>
      <w:r w:rsidRPr="00E34424">
        <w:rPr>
          <w:rFonts w:cs="Futura-Book"/>
          <w:color w:val="000000"/>
        </w:rPr>
        <w:t>Conduct</w:t>
      </w:r>
      <w:proofErr w:type="spellEnd"/>
      <w:r w:rsidRPr="00E34424">
        <w:rPr>
          <w:rFonts w:cs="Futura-Book"/>
          <w:color w:val="000000"/>
        </w:rPr>
        <w:t xml:space="preserve">. </w:t>
      </w:r>
    </w:p>
    <w:p w:rsidR="00152E3E" w:rsidRPr="00FD2752" w:rsidRDefault="00152E3E" w:rsidP="00304FD2">
      <w:pPr>
        <w:autoSpaceDE w:val="0"/>
        <w:autoSpaceDN w:val="0"/>
        <w:adjustRightInd w:val="0"/>
        <w:spacing w:after="0" w:line="240" w:lineRule="auto"/>
        <w:rPr>
          <w:rFonts w:ascii="Lucida Sans" w:hAnsi="Lucida Sans" w:cs="BauhausStd-Demi"/>
          <w:color w:val="000000"/>
          <w:sz w:val="18"/>
          <w:szCs w:val="18"/>
        </w:rPr>
      </w:pPr>
    </w:p>
    <w:p w:rsidR="00152E3E" w:rsidRDefault="00152E3E" w:rsidP="00304FD2">
      <w:pPr>
        <w:autoSpaceDE w:val="0"/>
        <w:autoSpaceDN w:val="0"/>
        <w:adjustRightInd w:val="0"/>
        <w:spacing w:after="0" w:line="240" w:lineRule="auto"/>
        <w:rPr>
          <w:rFonts w:ascii="Lucida Sans" w:hAnsi="Lucida Sans" w:cs="BauhausStd-Demi"/>
          <w:color w:val="000000"/>
          <w:sz w:val="18"/>
          <w:szCs w:val="18"/>
        </w:rPr>
      </w:pPr>
      <w:r w:rsidRPr="00FD2752">
        <w:rPr>
          <w:rFonts w:ascii="Lucida Sans" w:hAnsi="Lucida Sans" w:cs="BauhausStd-Demi"/>
          <w:noProof/>
          <w:color w:val="000000"/>
          <w:sz w:val="18"/>
          <w:szCs w:val="18"/>
          <w:lang w:eastAsia="da-DK"/>
        </w:rPr>
        <w:drawing>
          <wp:inline distT="0" distB="0" distL="0" distR="0">
            <wp:extent cx="2241550" cy="1841500"/>
            <wp:effectExtent l="19050" t="0" r="6350" b="0"/>
            <wp:docPr id="12"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l="63448" t="11955" b="64620"/>
                    <a:stretch>
                      <a:fillRect/>
                    </a:stretch>
                  </pic:blipFill>
                  <pic:spPr bwMode="auto">
                    <a:xfrm>
                      <a:off x="0" y="0"/>
                      <a:ext cx="2241550" cy="1841500"/>
                    </a:xfrm>
                    <a:prstGeom prst="rect">
                      <a:avLst/>
                    </a:prstGeom>
                    <a:noFill/>
                    <a:ln w="9525">
                      <a:noFill/>
                      <a:miter lim="800000"/>
                      <a:headEnd/>
                      <a:tailEnd/>
                    </a:ln>
                  </pic:spPr>
                </pic:pic>
              </a:graphicData>
            </a:graphic>
          </wp:inline>
        </w:drawing>
      </w:r>
    </w:p>
    <w:p w:rsidR="00152E3E" w:rsidRDefault="00152E3E" w:rsidP="00304FD2">
      <w:pPr>
        <w:autoSpaceDE w:val="0"/>
        <w:autoSpaceDN w:val="0"/>
        <w:adjustRightInd w:val="0"/>
        <w:spacing w:after="0" w:line="240" w:lineRule="auto"/>
        <w:rPr>
          <w:rFonts w:ascii="Lucida Sans" w:hAnsi="Lucida Sans" w:cs="BauhausStd-Demi"/>
          <w:color w:val="000000"/>
          <w:sz w:val="18"/>
          <w:szCs w:val="18"/>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Valutarisici</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Koncernen foretager afdækning af valutarisici under hensyntagen til forventede fremtidige betaling</w:t>
      </w:r>
      <w:r w:rsidRPr="00E34424">
        <w:rPr>
          <w:rFonts w:cs="Futura-Book"/>
          <w:color w:val="000000"/>
        </w:rPr>
        <w:t>s</w:t>
      </w:r>
      <w:r w:rsidRPr="00E34424">
        <w:rPr>
          <w:rFonts w:cs="Futura-Book"/>
          <w:color w:val="000000"/>
        </w:rPr>
        <w:t>strømme og forventet fremtidig kursudvikling. Salget til kunder i Europa faktureres som hovedregel i ku</w:t>
      </w:r>
      <w:r w:rsidRPr="00E34424">
        <w:rPr>
          <w:rFonts w:cs="Futura-Book"/>
          <w:color w:val="000000"/>
        </w:rPr>
        <w:t>n</w:t>
      </w:r>
      <w:r w:rsidRPr="00E34424">
        <w:rPr>
          <w:rFonts w:cs="Futura-Book"/>
          <w:color w:val="000000"/>
        </w:rPr>
        <w:t>dens valuta, mens der for øvrige lande fortrinsvis afregnes i euro. Valutakursrisici på indtægtssiden er sål</w:t>
      </w:r>
      <w:r w:rsidRPr="00E34424">
        <w:rPr>
          <w:rFonts w:cs="Futura-Book"/>
          <w:color w:val="000000"/>
        </w:rPr>
        <w:t>e</w:t>
      </w:r>
      <w:r w:rsidRPr="00E34424">
        <w:rPr>
          <w:rFonts w:cs="Futura-Book"/>
          <w:color w:val="000000"/>
        </w:rPr>
        <w:t>des begrænsede, da langt størstedelen faktureres i skandinaviske valutaer eller euro. Den væsentligste del af virksomhedens indkøb afregnes i danske kroner eller euro.</w:t>
      </w:r>
    </w:p>
    <w:p w:rsidR="00152E3E" w:rsidRPr="00E34424" w:rsidRDefault="00152E3E" w:rsidP="00304FD2">
      <w:pPr>
        <w:autoSpaceDE w:val="0"/>
        <w:autoSpaceDN w:val="0"/>
        <w:adjustRightInd w:val="0"/>
        <w:spacing w:after="0" w:line="240" w:lineRule="auto"/>
        <w:rPr>
          <w:rFonts w:cs="BauhausStd-Demi"/>
          <w:b/>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Renterisici</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 Koncernen har gennem de sidste år kunnet generere et positivt </w:t>
      </w:r>
      <w:proofErr w:type="spellStart"/>
      <w:r w:rsidRPr="00E34424">
        <w:rPr>
          <w:rFonts w:cs="Futura-Book"/>
          <w:color w:val="000000"/>
        </w:rPr>
        <w:t>cash</w:t>
      </w:r>
      <w:proofErr w:type="spellEnd"/>
      <w:r w:rsidRPr="00E34424">
        <w:rPr>
          <w:rFonts w:cs="Futura-Book"/>
          <w:color w:val="000000"/>
        </w:rPr>
        <w:t xml:space="preserve"> flow. I indeværende år er der invest</w:t>
      </w:r>
      <w:r w:rsidRPr="00E34424">
        <w:rPr>
          <w:rFonts w:cs="Futura-Book"/>
          <w:color w:val="000000"/>
        </w:rPr>
        <w:t>e</w:t>
      </w:r>
      <w:r w:rsidRPr="00E34424">
        <w:rPr>
          <w:rFonts w:cs="Futura-Book"/>
          <w:color w:val="000000"/>
        </w:rPr>
        <w:t xml:space="preserve">ret </w:t>
      </w:r>
      <w:proofErr w:type="gramStart"/>
      <w:r w:rsidRPr="00E34424">
        <w:rPr>
          <w:rFonts w:cs="Futura-Book"/>
          <w:color w:val="000000"/>
        </w:rPr>
        <w:t>i  et</w:t>
      </w:r>
      <w:proofErr w:type="gramEnd"/>
      <w:r w:rsidRPr="00E34424">
        <w:rPr>
          <w:rFonts w:cs="Futura-Book"/>
          <w:color w:val="000000"/>
        </w:rPr>
        <w:t xml:space="preserve"> nyt innovationscenter, og det har medført, at virksomheden hverken har likvider eller bankgæld på balancedagen. Koncernens finansielle tilgodehavender er kontraktmæssigt baseret på en fast rente</w:t>
      </w:r>
    </w:p>
    <w:p w:rsidR="00152E3E" w:rsidRPr="00E34424" w:rsidRDefault="00152E3E" w:rsidP="00304FD2">
      <w:pPr>
        <w:autoSpaceDE w:val="0"/>
        <w:autoSpaceDN w:val="0"/>
        <w:adjustRightInd w:val="0"/>
        <w:spacing w:after="0" w:line="240" w:lineRule="auto"/>
        <w:rPr>
          <w:rFonts w:cs="Futura-Book"/>
          <w:color w:val="000000"/>
        </w:rPr>
      </w:pPr>
      <w:proofErr w:type="gramStart"/>
      <w:r w:rsidRPr="00E34424">
        <w:rPr>
          <w:rFonts w:cs="Futura-Book"/>
          <w:color w:val="000000"/>
        </w:rPr>
        <w:t>i hele lånetiden.</w:t>
      </w:r>
      <w:proofErr w:type="gramEnd"/>
    </w:p>
    <w:p w:rsidR="00152E3E" w:rsidRPr="00E34424" w:rsidRDefault="00152E3E" w:rsidP="00304FD2">
      <w:pPr>
        <w:autoSpaceDE w:val="0"/>
        <w:autoSpaceDN w:val="0"/>
        <w:adjustRightInd w:val="0"/>
        <w:spacing w:after="0" w:line="240" w:lineRule="auto"/>
        <w:rPr>
          <w:rFonts w:cs="Futura-Book"/>
          <w:color w:val="000000"/>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Kreditrisici</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Koncernens samlede tilgodehavender fra salg er fordelt på mange kunder, lande og markeder, som sikrer en god risikospredning. Kreditrisikoen søges begrænset gennem en effektiv overvågning og opfølgning samt </w:t>
      </w:r>
      <w:r w:rsidRPr="00E34424">
        <w:rPr>
          <w:rFonts w:cs="Futura-Book"/>
          <w:color w:val="000000"/>
        </w:rPr>
        <w:lastRenderedPageBreak/>
        <w:t>via kreditforsikring af større udenlandske og indenlandske tilgodehavender eller alternativ sikkerhedsstille</w:t>
      </w:r>
      <w:r w:rsidRPr="00E34424">
        <w:rPr>
          <w:rFonts w:cs="Futura-Book"/>
          <w:color w:val="000000"/>
        </w:rPr>
        <w:t>l</w:t>
      </w:r>
      <w:r w:rsidRPr="00E34424">
        <w:rPr>
          <w:rFonts w:cs="Futura-Book"/>
          <w:color w:val="000000"/>
        </w:rPr>
        <w:t>se.</w:t>
      </w:r>
    </w:p>
    <w:p w:rsidR="00152E3E" w:rsidRPr="00E34424" w:rsidRDefault="00152E3E" w:rsidP="00304FD2">
      <w:pPr>
        <w:autoSpaceDE w:val="0"/>
        <w:autoSpaceDN w:val="0"/>
        <w:adjustRightInd w:val="0"/>
        <w:spacing w:after="0" w:line="240" w:lineRule="auto"/>
        <w:rPr>
          <w:rFonts w:cs="Futura-Book"/>
          <w:color w:val="000000"/>
        </w:rPr>
      </w:pPr>
      <w:r w:rsidRPr="00E34424">
        <w:rPr>
          <w:rFonts w:cs="BauhausStd-Demi"/>
          <w:color w:val="000000"/>
        </w:rPr>
        <w:t xml:space="preserve">Finansielt beredskab </w:t>
      </w:r>
      <w:r w:rsidRPr="00E34424">
        <w:rPr>
          <w:rFonts w:cs="Futura-Book"/>
          <w:color w:val="000000"/>
        </w:rPr>
        <w:t xml:space="preserve">Koncernen har gennem mange år kunnet generere et positivt </w:t>
      </w:r>
      <w:proofErr w:type="spellStart"/>
      <w:r w:rsidRPr="00E34424">
        <w:rPr>
          <w:rFonts w:cs="Futura-Book"/>
          <w:color w:val="000000"/>
        </w:rPr>
        <w:t>cash</w:t>
      </w:r>
      <w:proofErr w:type="spellEnd"/>
      <w:r w:rsidRPr="00E34424">
        <w:rPr>
          <w:rFonts w:cs="Futura-Book"/>
          <w:color w:val="000000"/>
        </w:rPr>
        <w:t xml:space="preserve"> flow og har således ikke været afhængig af fremmedfinansiering. Koncernen vurderer løbende behovet for tilpasning af kapita</w:t>
      </w:r>
      <w:r w:rsidRPr="00E34424">
        <w:rPr>
          <w:rFonts w:cs="Futura-Book"/>
          <w:color w:val="000000"/>
        </w:rPr>
        <w:t>l</w:t>
      </w:r>
      <w:r w:rsidRPr="00E34424">
        <w:rPr>
          <w:rFonts w:cs="Futura-Book"/>
          <w:color w:val="000000"/>
        </w:rPr>
        <w:t>strukturen for at afveje det højere afkastkrav på egenkapital over for den øgede usikkerhed, som er fo</w:t>
      </w:r>
      <w:r w:rsidRPr="00E34424">
        <w:rPr>
          <w:rFonts w:cs="Futura-Book"/>
          <w:color w:val="000000"/>
        </w:rPr>
        <w:t>r</w:t>
      </w:r>
      <w:r w:rsidRPr="00E34424">
        <w:rPr>
          <w:rFonts w:cs="Futura-Book"/>
          <w:color w:val="000000"/>
        </w:rPr>
        <w:t>bundet med fremmedkapital.</w:t>
      </w:r>
    </w:p>
    <w:p w:rsidR="00152E3E" w:rsidRPr="00FD2752" w:rsidRDefault="00152E3E" w:rsidP="00304FD2">
      <w:pPr>
        <w:autoSpaceDE w:val="0"/>
        <w:autoSpaceDN w:val="0"/>
        <w:adjustRightInd w:val="0"/>
        <w:spacing w:after="0" w:line="240" w:lineRule="auto"/>
        <w:rPr>
          <w:rFonts w:ascii="Lucida Sans" w:hAnsi="Lucida Sans" w:cs="Futura-Book"/>
          <w:color w:val="000000"/>
          <w:sz w:val="18"/>
          <w:szCs w:val="18"/>
        </w:rPr>
      </w:pP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Gabriel har en uudnyttet kreditramme gennem koncernens bankforbindelse og har endvidere et lånetilsagn til en evt. finansiering af byggeprojektet. Endelig råder Gabriel over en beholdning af egne aktier. På den baggrund vurderes koncernen at have tilstrækkelig likviditet til sikring af den løbende finansiering af</w:t>
      </w:r>
    </w:p>
    <w:p w:rsidR="00152E3E" w:rsidRPr="00E34424" w:rsidRDefault="00152E3E" w:rsidP="00304FD2">
      <w:pPr>
        <w:autoSpaceDE w:val="0"/>
        <w:autoSpaceDN w:val="0"/>
        <w:adjustRightInd w:val="0"/>
        <w:spacing w:after="0" w:line="240" w:lineRule="auto"/>
        <w:rPr>
          <w:rFonts w:cs="Futura-Book"/>
          <w:color w:val="000000"/>
        </w:rPr>
      </w:pPr>
      <w:proofErr w:type="gramStart"/>
      <w:r w:rsidRPr="00E34424">
        <w:rPr>
          <w:rFonts w:cs="Futura-Book"/>
          <w:color w:val="000000"/>
        </w:rPr>
        <w:t>den fremtidige drift og investeringer.</w:t>
      </w:r>
      <w:proofErr w:type="gramEnd"/>
      <w:r w:rsidRPr="00E34424">
        <w:rPr>
          <w:rFonts w:cs="Futura-Book"/>
          <w:color w:val="000000"/>
        </w:rPr>
        <w:t xml:space="preserve"> </w:t>
      </w:r>
    </w:p>
    <w:p w:rsidR="00152E3E" w:rsidRPr="00E34424" w:rsidRDefault="00152E3E" w:rsidP="00304FD2">
      <w:pPr>
        <w:autoSpaceDE w:val="0"/>
        <w:autoSpaceDN w:val="0"/>
        <w:adjustRightInd w:val="0"/>
        <w:spacing w:after="0" w:line="240" w:lineRule="auto"/>
        <w:rPr>
          <w:rFonts w:cs="Futura-Book"/>
          <w:color w:val="000000"/>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Forsikring</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Det er Gabriels politik at forsikre mod risici, der kan få væsentlig indflydelse på koncernens økonomiske stilling. Der er tegnet forsikring, som omfatter driftstab og produktansvar samt en </w:t>
      </w:r>
      <w:proofErr w:type="spellStart"/>
      <w:r w:rsidRPr="00E34424">
        <w:rPr>
          <w:rFonts w:cs="Futura-Book"/>
          <w:color w:val="000000"/>
        </w:rPr>
        <w:t>all-risk</w:t>
      </w:r>
      <w:proofErr w:type="spellEnd"/>
      <w:r w:rsidRPr="00E34424">
        <w:rPr>
          <w:rFonts w:cs="Futura-Book"/>
          <w:color w:val="000000"/>
        </w:rPr>
        <w:t xml:space="preserve"> dækning på ko</w:t>
      </w:r>
      <w:r w:rsidRPr="00E34424">
        <w:rPr>
          <w:rFonts w:cs="Futura-Book"/>
          <w:color w:val="000000"/>
        </w:rPr>
        <w:t>n</w:t>
      </w:r>
      <w:r w:rsidRPr="00E34424">
        <w:rPr>
          <w:rFonts w:cs="Futura-Book"/>
          <w:color w:val="000000"/>
        </w:rPr>
        <w:t>cernens materielle anlægsaktiver og varelagre.</w:t>
      </w:r>
    </w:p>
    <w:p w:rsidR="00152E3E" w:rsidRPr="00E34424" w:rsidRDefault="00152E3E" w:rsidP="00304FD2">
      <w:pPr>
        <w:autoSpaceDE w:val="0"/>
        <w:autoSpaceDN w:val="0"/>
        <w:adjustRightInd w:val="0"/>
        <w:spacing w:after="0" w:line="240" w:lineRule="auto"/>
        <w:rPr>
          <w:rFonts w:cs="BauhausStd-Demi"/>
          <w:b/>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Miljørisici</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Gennem miljøcertificering efter ISO </w:t>
      </w:r>
      <w:proofErr w:type="gramStart"/>
      <w:r w:rsidRPr="00E34424">
        <w:rPr>
          <w:rFonts w:cs="Futura-Book"/>
          <w:color w:val="000000"/>
        </w:rPr>
        <w:t>14001</w:t>
      </w:r>
      <w:proofErr w:type="gramEnd"/>
      <w:r w:rsidRPr="00E34424">
        <w:rPr>
          <w:rFonts w:cs="Futura-Book"/>
          <w:color w:val="000000"/>
        </w:rPr>
        <w:t xml:space="preserve">, </w:t>
      </w:r>
      <w:proofErr w:type="spellStart"/>
      <w:r w:rsidRPr="00E34424">
        <w:rPr>
          <w:rFonts w:cs="Futura-Book"/>
          <w:color w:val="000000"/>
        </w:rPr>
        <w:t>EMAS-registrering</w:t>
      </w:r>
      <w:proofErr w:type="spellEnd"/>
      <w:r w:rsidRPr="00E34424">
        <w:rPr>
          <w:rFonts w:cs="Futura-Book"/>
          <w:color w:val="000000"/>
        </w:rPr>
        <w:t>, EU-blomst miljømærkning og  kvalitetscert</w:t>
      </w:r>
      <w:r w:rsidRPr="00E34424">
        <w:rPr>
          <w:rFonts w:cs="Futura-Book"/>
          <w:color w:val="000000"/>
        </w:rPr>
        <w:t>i</w:t>
      </w:r>
      <w:r w:rsidRPr="00E34424">
        <w:rPr>
          <w:rFonts w:cs="Futura-Book"/>
          <w:color w:val="000000"/>
        </w:rPr>
        <w:t>ficering efter ISO 9001 sikres, at der ikke opstår væsentlige miljørisici i forbindelse med virksomhedens aktiviteter eller produkter. Gabriels miljøpolitik forebygger uheld og skal sikre, at ingen produkter, som forlader virksomheden, indeholder sundhedsskadelige stoffer.</w:t>
      </w:r>
    </w:p>
    <w:p w:rsidR="00152E3E" w:rsidRPr="00E34424" w:rsidRDefault="00152E3E" w:rsidP="00304FD2">
      <w:pPr>
        <w:autoSpaceDE w:val="0"/>
        <w:autoSpaceDN w:val="0"/>
        <w:adjustRightInd w:val="0"/>
        <w:spacing w:after="0" w:line="240" w:lineRule="auto"/>
        <w:rPr>
          <w:rFonts w:cs="BauhausStd-Demi"/>
          <w:color w:val="000000"/>
        </w:rPr>
      </w:pPr>
    </w:p>
    <w:p w:rsidR="00152E3E" w:rsidRPr="00E34424" w:rsidRDefault="00152E3E" w:rsidP="00304FD2">
      <w:pPr>
        <w:autoSpaceDE w:val="0"/>
        <w:autoSpaceDN w:val="0"/>
        <w:adjustRightInd w:val="0"/>
        <w:spacing w:after="0" w:line="240" w:lineRule="auto"/>
        <w:rPr>
          <w:rFonts w:cs="BauhausStd-Demi"/>
          <w:b/>
        </w:rPr>
      </w:pPr>
      <w:proofErr w:type="spellStart"/>
      <w:r w:rsidRPr="00E34424">
        <w:rPr>
          <w:rFonts w:cs="BauhausStd-Demi"/>
          <w:b/>
        </w:rPr>
        <w:t>IT-risici</w:t>
      </w:r>
      <w:proofErr w:type="spellEnd"/>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Koncernen har valgt at outsource driften af virksomhedens </w:t>
      </w:r>
      <w:proofErr w:type="spellStart"/>
      <w:r w:rsidRPr="00E34424">
        <w:rPr>
          <w:rFonts w:cs="Futura-Book"/>
          <w:color w:val="000000"/>
        </w:rPr>
        <w:t>IT-platform</w:t>
      </w:r>
      <w:proofErr w:type="spellEnd"/>
      <w:r w:rsidRPr="00E34424">
        <w:rPr>
          <w:rFonts w:cs="Futura-Book"/>
          <w:color w:val="000000"/>
        </w:rPr>
        <w:t xml:space="preserve"> til eksterne servicepartnere. Dette sikrer en løbende opdatering af sikkerhedssystemer og mindsker risikoen for væsentlige driftsforstyrrelser.</w:t>
      </w:r>
    </w:p>
    <w:p w:rsidR="00152E3E" w:rsidRPr="00E34424" w:rsidRDefault="00152E3E" w:rsidP="00304FD2">
      <w:pPr>
        <w:autoSpaceDE w:val="0"/>
        <w:autoSpaceDN w:val="0"/>
        <w:adjustRightInd w:val="0"/>
        <w:spacing w:after="0" w:line="240" w:lineRule="auto"/>
        <w:rPr>
          <w:rFonts w:cs="BauhausStd-Demi"/>
          <w:color w:val="000000"/>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Leverandørrisici</w:t>
      </w:r>
    </w:p>
    <w:p w:rsidR="00152E3E" w:rsidRPr="00E34424" w:rsidRDefault="00152E3E" w:rsidP="00304FD2">
      <w:pPr>
        <w:autoSpaceDE w:val="0"/>
        <w:autoSpaceDN w:val="0"/>
        <w:adjustRightInd w:val="0"/>
        <w:spacing w:after="0" w:line="240" w:lineRule="auto"/>
        <w:rPr>
          <w:rFonts w:cs="Futura-Book"/>
          <w:color w:val="000000"/>
        </w:rPr>
      </w:pPr>
      <w:r w:rsidRPr="00E34424">
        <w:rPr>
          <w:rFonts w:cs="Futura-Book"/>
          <w:color w:val="000000"/>
        </w:rPr>
        <w:t xml:space="preserve">Gabriel anvender i vid udstrækning råvarer, halvfabrikata og færdigvarer, som i særlige tilfælde </w:t>
      </w:r>
      <w:proofErr w:type="gramStart"/>
      <w:r w:rsidRPr="00E34424">
        <w:rPr>
          <w:rFonts w:cs="Futura-Book"/>
          <w:color w:val="000000"/>
        </w:rPr>
        <w:t>af  levera</w:t>
      </w:r>
      <w:r w:rsidRPr="00E34424">
        <w:rPr>
          <w:rFonts w:cs="Futura-Book"/>
          <w:color w:val="000000"/>
        </w:rPr>
        <w:t>n</w:t>
      </w:r>
      <w:r w:rsidRPr="00E34424">
        <w:rPr>
          <w:rFonts w:cs="Futura-Book"/>
          <w:color w:val="000000"/>
        </w:rPr>
        <w:t>cesvigt</w:t>
      </w:r>
      <w:proofErr w:type="gramEnd"/>
      <w:r w:rsidRPr="00E34424">
        <w:rPr>
          <w:rFonts w:cs="Futura-Book"/>
          <w:color w:val="000000"/>
        </w:rPr>
        <w:t xml:space="preserve"> kan indkøbes hos alternative leverandører.</w:t>
      </w:r>
    </w:p>
    <w:p w:rsidR="00152E3E" w:rsidRPr="00E34424" w:rsidRDefault="00152E3E" w:rsidP="00304FD2">
      <w:pPr>
        <w:autoSpaceDE w:val="0"/>
        <w:autoSpaceDN w:val="0"/>
        <w:adjustRightInd w:val="0"/>
        <w:spacing w:after="0" w:line="240" w:lineRule="auto"/>
        <w:rPr>
          <w:rFonts w:cs="BauhausStd-Demi"/>
          <w:color w:val="000000"/>
        </w:rPr>
      </w:pPr>
    </w:p>
    <w:p w:rsidR="00152E3E" w:rsidRPr="00E34424" w:rsidRDefault="00152E3E" w:rsidP="00304FD2">
      <w:pPr>
        <w:autoSpaceDE w:val="0"/>
        <w:autoSpaceDN w:val="0"/>
        <w:adjustRightInd w:val="0"/>
        <w:spacing w:after="0" w:line="240" w:lineRule="auto"/>
        <w:rPr>
          <w:rFonts w:cs="BauhausStd-Demi"/>
          <w:color w:val="000000"/>
        </w:rPr>
      </w:pPr>
    </w:p>
    <w:p w:rsidR="00152E3E" w:rsidRPr="00E34424" w:rsidRDefault="00152E3E" w:rsidP="00304FD2">
      <w:pPr>
        <w:autoSpaceDE w:val="0"/>
        <w:autoSpaceDN w:val="0"/>
        <w:adjustRightInd w:val="0"/>
        <w:spacing w:after="0" w:line="240" w:lineRule="auto"/>
        <w:rPr>
          <w:rFonts w:cs="BauhausStd-Demi"/>
          <w:b/>
        </w:rPr>
      </w:pPr>
    </w:p>
    <w:p w:rsidR="00152E3E" w:rsidRPr="00E34424" w:rsidRDefault="00152E3E" w:rsidP="00304FD2">
      <w:pPr>
        <w:autoSpaceDE w:val="0"/>
        <w:autoSpaceDN w:val="0"/>
        <w:adjustRightInd w:val="0"/>
        <w:spacing w:after="0" w:line="240" w:lineRule="auto"/>
        <w:rPr>
          <w:rFonts w:cs="BauhausStd-Demi"/>
          <w:b/>
        </w:rPr>
      </w:pPr>
      <w:r w:rsidRPr="00E34424">
        <w:rPr>
          <w:rFonts w:cs="BauhausStd-Demi"/>
          <w:b/>
        </w:rPr>
        <w:t>Beredskab</w:t>
      </w:r>
    </w:p>
    <w:p w:rsidR="00152E3E" w:rsidRPr="00E34424" w:rsidRDefault="00152E3E" w:rsidP="00304FD2">
      <w:pPr>
        <w:autoSpaceDE w:val="0"/>
        <w:autoSpaceDN w:val="0"/>
        <w:adjustRightInd w:val="0"/>
        <w:spacing w:after="0" w:line="240" w:lineRule="auto"/>
        <w:rPr>
          <w:rFonts w:cs="BauhausStd-Demi"/>
          <w:color w:val="BA230D"/>
        </w:rPr>
      </w:pPr>
      <w:r w:rsidRPr="00E34424">
        <w:rPr>
          <w:rFonts w:cs="Futura-Book"/>
          <w:color w:val="000000"/>
        </w:rPr>
        <w:t>På Gabriels virksomhed i Aalborg arbejdes der løbende med at forbedre og informere om de fastlagte b</w:t>
      </w:r>
      <w:r w:rsidRPr="00E34424">
        <w:rPr>
          <w:rFonts w:cs="Futura-Book"/>
          <w:color w:val="000000"/>
        </w:rPr>
        <w:t>e</w:t>
      </w:r>
      <w:r w:rsidRPr="00E34424">
        <w:rPr>
          <w:rFonts w:cs="Futura-Book"/>
          <w:color w:val="000000"/>
        </w:rPr>
        <w:t>redskabsplaner i henhold til kvalitets- og miljøledelsessystemet. Der gennemføres løbende uddannelsesa</w:t>
      </w:r>
      <w:r w:rsidRPr="00E34424">
        <w:rPr>
          <w:rFonts w:cs="Futura-Book"/>
          <w:color w:val="000000"/>
        </w:rPr>
        <w:t>k</w:t>
      </w:r>
      <w:r w:rsidRPr="00E34424">
        <w:rPr>
          <w:rFonts w:cs="Futura-Book"/>
          <w:color w:val="000000"/>
        </w:rPr>
        <w:t>tiviteter inden for førstehjælp og brandbekæmpelse, og alle områder har en operationel beredskabsplan i tilfælde af uheld.</w:t>
      </w:r>
    </w:p>
    <w:p w:rsidR="003A3AF5" w:rsidRPr="00E34424" w:rsidRDefault="003A3AF5" w:rsidP="00304FD2">
      <w:pPr>
        <w:spacing w:line="240" w:lineRule="auto"/>
      </w:pPr>
    </w:p>
    <w:p w:rsidR="004837C6" w:rsidRPr="00E34424" w:rsidRDefault="004837C6" w:rsidP="00304FD2">
      <w:pPr>
        <w:spacing w:line="240" w:lineRule="auto"/>
      </w:pPr>
    </w:p>
    <w:p w:rsidR="004837C6" w:rsidRPr="00E34424" w:rsidRDefault="004837C6" w:rsidP="00304FD2">
      <w:pPr>
        <w:spacing w:line="240" w:lineRule="auto"/>
      </w:pPr>
    </w:p>
    <w:p w:rsidR="004837C6" w:rsidRPr="00E34424" w:rsidRDefault="004837C6" w:rsidP="00304FD2">
      <w:pPr>
        <w:spacing w:line="240" w:lineRule="auto"/>
      </w:pPr>
    </w:p>
    <w:p w:rsidR="004837C6" w:rsidRPr="00E34424" w:rsidRDefault="004837C6" w:rsidP="00304FD2">
      <w:pPr>
        <w:spacing w:line="240" w:lineRule="auto"/>
      </w:pPr>
    </w:p>
    <w:p w:rsidR="004837C6" w:rsidRPr="00E34424" w:rsidRDefault="004837C6" w:rsidP="00304FD2">
      <w:pPr>
        <w:spacing w:line="240" w:lineRule="auto"/>
      </w:pPr>
    </w:p>
    <w:p w:rsidR="004837C6" w:rsidRPr="00E34424" w:rsidRDefault="004837C6" w:rsidP="00304FD2">
      <w:pPr>
        <w:spacing w:line="240" w:lineRule="auto"/>
      </w:pPr>
    </w:p>
    <w:p w:rsidR="004837C6" w:rsidRPr="00E34424" w:rsidRDefault="004837C6" w:rsidP="00304FD2">
      <w:pPr>
        <w:spacing w:line="240" w:lineRule="auto"/>
      </w:pPr>
    </w:p>
    <w:p w:rsidR="007C378D" w:rsidRDefault="007C378D" w:rsidP="00E34424">
      <w:pPr>
        <w:spacing w:line="240" w:lineRule="auto"/>
      </w:pPr>
    </w:p>
    <w:p w:rsidR="004837C6" w:rsidRPr="004837C6" w:rsidRDefault="004837C6" w:rsidP="00304FD2">
      <w:pPr>
        <w:spacing w:line="240" w:lineRule="auto"/>
        <w:jc w:val="right"/>
        <w:rPr>
          <w:sz w:val="28"/>
          <w:szCs w:val="28"/>
        </w:rPr>
      </w:pPr>
      <w:r w:rsidRPr="004837C6">
        <w:rPr>
          <w:sz w:val="28"/>
          <w:szCs w:val="28"/>
        </w:rPr>
        <w:lastRenderedPageBreak/>
        <w:t>Bilag 1</w:t>
      </w:r>
    </w:p>
    <w:p w:rsidR="004837C6" w:rsidRDefault="00E34424" w:rsidP="00304FD2">
      <w:pPr>
        <w:spacing w:line="240" w:lineRule="auto"/>
      </w:pPr>
      <w:r w:rsidRPr="00E34424">
        <w:rPr>
          <w:noProof/>
          <w:lang w:eastAsia="da-DK"/>
        </w:rPr>
        <w:drawing>
          <wp:inline distT="0" distB="0" distL="0" distR="0">
            <wp:extent cx="6119495" cy="7301173"/>
            <wp:effectExtent l="19050" t="0" r="0" b="0"/>
            <wp:docPr id="5"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19495" cy="7301173"/>
                    </a:xfrm>
                    <a:prstGeom prst="rect">
                      <a:avLst/>
                    </a:prstGeom>
                    <a:noFill/>
                    <a:ln w="9525">
                      <a:noFill/>
                      <a:miter lim="800000"/>
                      <a:headEnd/>
                      <a:tailEnd/>
                    </a:ln>
                  </pic:spPr>
                </pic:pic>
              </a:graphicData>
            </a:graphic>
          </wp:inline>
        </w:drawing>
      </w: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rPr>
          <w:sz w:val="28"/>
          <w:szCs w:val="28"/>
        </w:rPr>
      </w:pPr>
    </w:p>
    <w:p w:rsidR="00E34424" w:rsidRDefault="00E34424" w:rsidP="00304FD2">
      <w:pPr>
        <w:spacing w:line="240" w:lineRule="auto"/>
        <w:rPr>
          <w:sz w:val="28"/>
          <w:szCs w:val="28"/>
        </w:rPr>
      </w:pPr>
    </w:p>
    <w:p w:rsidR="00446C33" w:rsidRDefault="00446C33" w:rsidP="00446C33">
      <w:pPr>
        <w:pStyle w:val="NormalWeb"/>
        <w:shd w:val="clear" w:color="auto" w:fill="F7E7DA"/>
        <w:outlineLvl w:val="1"/>
        <w:rPr>
          <w:rFonts w:ascii="Verdana" w:hAnsi="Verdana"/>
          <w:b/>
          <w:bCs/>
          <w:kern w:val="36"/>
          <w:sz w:val="27"/>
          <w:szCs w:val="27"/>
        </w:rPr>
      </w:pPr>
      <w:r>
        <w:rPr>
          <w:rFonts w:ascii="Verdana" w:hAnsi="Verdana"/>
          <w:b/>
          <w:bCs/>
          <w:kern w:val="36"/>
          <w:sz w:val="27"/>
          <w:szCs w:val="27"/>
        </w:rPr>
        <w:lastRenderedPageBreak/>
        <w:t xml:space="preserve">Tilpasning er nøglen </w:t>
      </w:r>
    </w:p>
    <w:p w:rsidR="00446C33" w:rsidRDefault="00446C33" w:rsidP="00446C33">
      <w:pPr>
        <w:pStyle w:val="Overskrift5"/>
        <w:shd w:val="clear" w:color="auto" w:fill="F7E7DA"/>
        <w:rPr>
          <w:rFonts w:ascii="Verdana" w:hAnsi="Verdana"/>
          <w:b/>
          <w:bCs/>
          <w:sz w:val="14"/>
          <w:szCs w:val="14"/>
        </w:rPr>
      </w:pPr>
      <w:r>
        <w:rPr>
          <w:rFonts w:ascii="Verdana" w:hAnsi="Verdana"/>
          <w:i/>
          <w:iCs/>
          <w:sz w:val="14"/>
          <w:szCs w:val="14"/>
        </w:rPr>
        <w:t xml:space="preserve">AF NAJA HELENE HERTZUM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 xml:space="preserve">Tekstiler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 xml:space="preserve">I Aalborg kan man også mærke krisen. </w:t>
      </w:r>
      <w:bookmarkStart w:id="0" w:name="h2"/>
      <w:bookmarkEnd w:id="0"/>
      <w:r>
        <w:rPr>
          <w:rFonts w:ascii="Verdana" w:hAnsi="Verdana"/>
          <w:b/>
          <w:bCs/>
          <w:sz w:val="17"/>
          <w:szCs w:val="17"/>
        </w:rPr>
        <w:t>Gabriel</w:t>
      </w:r>
      <w:r>
        <w:rPr>
          <w:rFonts w:ascii="Verdana" w:hAnsi="Verdana"/>
          <w:sz w:val="17"/>
          <w:szCs w:val="17"/>
        </w:rPr>
        <w:t xml:space="preserve"> A/S, der primært producerer tekstiler til kontormøbler, forve</w:t>
      </w:r>
      <w:r>
        <w:rPr>
          <w:rFonts w:ascii="Verdana" w:hAnsi="Verdana"/>
          <w:sz w:val="17"/>
          <w:szCs w:val="17"/>
        </w:rPr>
        <w:t>n</w:t>
      </w:r>
      <w:r>
        <w:rPr>
          <w:rFonts w:ascii="Verdana" w:hAnsi="Verdana"/>
          <w:sz w:val="17"/>
          <w:szCs w:val="17"/>
        </w:rPr>
        <w:t xml:space="preserve">ter i år at ramme en omsætning, der er næsten 30 pct. lavere end i 2008.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 xml:space="preserve">»Vi dækker jo et område, der kunne mærke krisen lige fra begyndelsen. Virksomhederne tænker på alt muligt andet end at ansætte nye folk, der skal bruge en kontorstol, eller for den sags skyld at investere i nye møbler,« forklarer adm. direktør i </w:t>
      </w:r>
      <w:bookmarkStart w:id="1" w:name="h3"/>
      <w:bookmarkEnd w:id="1"/>
      <w:r>
        <w:rPr>
          <w:rFonts w:ascii="Verdana" w:hAnsi="Verdana"/>
          <w:b/>
          <w:bCs/>
          <w:sz w:val="17"/>
          <w:szCs w:val="17"/>
        </w:rPr>
        <w:t>Gabriel</w:t>
      </w:r>
      <w:r>
        <w:rPr>
          <w:rFonts w:ascii="Verdana" w:hAnsi="Verdana"/>
          <w:sz w:val="17"/>
          <w:szCs w:val="17"/>
        </w:rPr>
        <w:t xml:space="preserve"> A/S Jørgen Kjær Jacobsen.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 xml:space="preserve">Men intet her i verden er så skidt, at det ikke er godt for noget. Og netop fordi man hos </w:t>
      </w:r>
      <w:bookmarkStart w:id="2" w:name="h4"/>
      <w:bookmarkEnd w:id="2"/>
      <w:r>
        <w:rPr>
          <w:rFonts w:ascii="Verdana" w:hAnsi="Verdana"/>
          <w:b/>
          <w:bCs/>
          <w:sz w:val="17"/>
          <w:szCs w:val="17"/>
        </w:rPr>
        <w:t>Gabriel</w:t>
      </w:r>
      <w:r>
        <w:rPr>
          <w:rFonts w:ascii="Verdana" w:hAnsi="Verdana"/>
          <w:sz w:val="17"/>
          <w:szCs w:val="17"/>
        </w:rPr>
        <w:t xml:space="preserve"> klog af skade holder øje med kriseindikatorer såsom ordretilgangen i byggeriet, blev man tidligt opmærksom på krisen.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»Vi kunne jo se allerede i 2007, at der nærmest ikke var nogen tilgang af større projektordrer. Så vi var klar over, at der måtte ske noget i løbet af 2008. Derfor havde vi til en vis grad nået at tilpasse os,« forklarer dire</w:t>
      </w:r>
      <w:r>
        <w:rPr>
          <w:rFonts w:ascii="Verdana" w:hAnsi="Verdana"/>
          <w:sz w:val="17"/>
          <w:szCs w:val="17"/>
        </w:rPr>
        <w:t>k</w:t>
      </w:r>
      <w:r>
        <w:rPr>
          <w:rFonts w:ascii="Verdana" w:hAnsi="Verdana"/>
          <w:sz w:val="17"/>
          <w:szCs w:val="17"/>
        </w:rPr>
        <w:t xml:space="preserve">tøren, der af samme grund forventer, at virksomheden kommer styrket ud af krisen.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 xml:space="preserve">Her har man nemlig benyttet den stille periode til at innovere forretningsmodellen.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 xml:space="preserve">»Vi har skåret til, men har ikke kappet muligheden for at ekspandere. Vi har sørget for at blive en mere </w:t>
      </w:r>
      <w:proofErr w:type="spellStart"/>
      <w:r>
        <w:rPr>
          <w:rFonts w:ascii="Verdana" w:hAnsi="Verdana"/>
          <w:sz w:val="17"/>
          <w:szCs w:val="17"/>
        </w:rPr>
        <w:t>skalé</w:t>
      </w:r>
      <w:r>
        <w:rPr>
          <w:rFonts w:ascii="Verdana" w:hAnsi="Verdana"/>
          <w:sz w:val="17"/>
          <w:szCs w:val="17"/>
        </w:rPr>
        <w:t>r</w:t>
      </w:r>
      <w:r>
        <w:rPr>
          <w:rFonts w:ascii="Verdana" w:hAnsi="Verdana"/>
          <w:sz w:val="17"/>
          <w:szCs w:val="17"/>
        </w:rPr>
        <w:t>bar</w:t>
      </w:r>
      <w:proofErr w:type="spellEnd"/>
      <w:r>
        <w:rPr>
          <w:rFonts w:ascii="Verdana" w:hAnsi="Verdana"/>
          <w:sz w:val="17"/>
          <w:szCs w:val="17"/>
        </w:rPr>
        <w:t xml:space="preserve"> virksomhed ved at dele den op i en kernevirksomhed, der er næsten 100 pct. </w:t>
      </w:r>
      <w:proofErr w:type="spellStart"/>
      <w:r>
        <w:rPr>
          <w:rFonts w:ascii="Verdana" w:hAnsi="Verdana"/>
          <w:sz w:val="17"/>
          <w:szCs w:val="17"/>
        </w:rPr>
        <w:t>skalérbar</w:t>
      </w:r>
      <w:proofErr w:type="spellEnd"/>
      <w:r>
        <w:rPr>
          <w:rFonts w:ascii="Verdana" w:hAnsi="Verdana"/>
          <w:sz w:val="17"/>
          <w:szCs w:val="17"/>
        </w:rPr>
        <w:t xml:space="preserve">, og så en række støttevirksomheder, der kan skabe selvstændige resultater. Det har bevirket, at vi i meget svære situationer faktisk er i stand til at absorbere, så vi stadig kan forvente sorte tal trods </w:t>
      </w:r>
      <w:proofErr w:type="spellStart"/>
      <w:r>
        <w:rPr>
          <w:rFonts w:ascii="Verdana" w:hAnsi="Verdana"/>
          <w:sz w:val="17"/>
          <w:szCs w:val="17"/>
        </w:rPr>
        <w:t>op-</w:t>
      </w:r>
      <w:proofErr w:type="spellEnd"/>
      <w:r>
        <w:rPr>
          <w:rFonts w:ascii="Verdana" w:hAnsi="Verdana"/>
          <w:sz w:val="17"/>
          <w:szCs w:val="17"/>
        </w:rPr>
        <w:t xml:space="preserve"> og nedture. Det er en fleksibel måde at drage nye forretningsområder ind, fordi vi kan dyrke dem, der ikke er helt inde i kernen, men som stadig styrker kernevirksomheden,« siger Jørgen Kjær Jacobsen. </w:t>
      </w:r>
    </w:p>
    <w:p w:rsidR="00446C33" w:rsidRDefault="00446C33" w:rsidP="00446C33">
      <w:pPr>
        <w:pStyle w:val="NormalWeb"/>
        <w:shd w:val="clear" w:color="auto" w:fill="F7E7DA"/>
        <w:rPr>
          <w:rFonts w:ascii="Verdana" w:hAnsi="Verdana"/>
          <w:sz w:val="17"/>
          <w:szCs w:val="17"/>
        </w:rPr>
      </w:pPr>
      <w:bookmarkStart w:id="3" w:name="h5"/>
      <w:bookmarkEnd w:id="3"/>
      <w:r>
        <w:rPr>
          <w:rFonts w:ascii="Verdana" w:hAnsi="Verdana"/>
          <w:b/>
          <w:bCs/>
          <w:sz w:val="17"/>
          <w:szCs w:val="17"/>
        </w:rPr>
        <w:t>Gabriel</w:t>
      </w:r>
      <w:r>
        <w:rPr>
          <w:rFonts w:ascii="Verdana" w:hAnsi="Verdana"/>
          <w:sz w:val="17"/>
          <w:szCs w:val="17"/>
        </w:rPr>
        <w:t xml:space="preserve">, der tidligere holdt fokus på et »alt er </w:t>
      </w:r>
      <w:proofErr w:type="spellStart"/>
      <w:r>
        <w:rPr>
          <w:rFonts w:ascii="Verdana" w:hAnsi="Verdana"/>
          <w:sz w:val="17"/>
          <w:szCs w:val="17"/>
        </w:rPr>
        <w:t>inkluderet«-produkt</w:t>
      </w:r>
      <w:proofErr w:type="spellEnd"/>
      <w:r>
        <w:rPr>
          <w:rFonts w:ascii="Verdana" w:hAnsi="Verdana"/>
          <w:sz w:val="17"/>
          <w:szCs w:val="17"/>
        </w:rPr>
        <w:t xml:space="preserve">, har videre sørget for at udvikle processen, så kunderne i højere grad kan </w:t>
      </w:r>
      <w:proofErr w:type="spellStart"/>
      <w:r>
        <w:rPr>
          <w:rFonts w:ascii="Verdana" w:hAnsi="Verdana"/>
          <w:sz w:val="17"/>
          <w:szCs w:val="17"/>
        </w:rPr>
        <w:t>til-</w:t>
      </w:r>
      <w:proofErr w:type="spellEnd"/>
      <w:r>
        <w:rPr>
          <w:rFonts w:ascii="Verdana" w:hAnsi="Verdana"/>
          <w:sz w:val="17"/>
          <w:szCs w:val="17"/>
        </w:rPr>
        <w:t xml:space="preserve"> og fravælge serviceydelserne. </w:t>
      </w:r>
    </w:p>
    <w:p w:rsidR="00446C33" w:rsidRDefault="00446C33" w:rsidP="00446C33">
      <w:pPr>
        <w:pStyle w:val="NormalWeb"/>
        <w:shd w:val="clear" w:color="auto" w:fill="F7E7DA"/>
        <w:rPr>
          <w:rFonts w:ascii="Verdana" w:hAnsi="Verdana"/>
          <w:sz w:val="17"/>
          <w:szCs w:val="17"/>
        </w:rPr>
      </w:pPr>
      <w:r>
        <w:rPr>
          <w:rFonts w:ascii="Verdana" w:hAnsi="Verdana"/>
          <w:sz w:val="17"/>
          <w:szCs w:val="17"/>
        </w:rPr>
        <w:t>»Det skaber en mere nøjagtig værdi. Tidligere har man måske betalt for noget, man ikke havde brug for. Vi har øget konkurrenceevnen ved at sørge for høj produktivitet, men også ved at sammenfatte den pakke, vi tilb</w:t>
      </w:r>
      <w:r>
        <w:rPr>
          <w:rFonts w:ascii="Verdana" w:hAnsi="Verdana"/>
          <w:sz w:val="17"/>
          <w:szCs w:val="17"/>
        </w:rPr>
        <w:t>y</w:t>
      </w:r>
      <w:r>
        <w:rPr>
          <w:rFonts w:ascii="Verdana" w:hAnsi="Verdana"/>
          <w:sz w:val="17"/>
          <w:szCs w:val="17"/>
        </w:rPr>
        <w:t xml:space="preserve">der, optimalt,« forklarer direktøren. </w:t>
      </w:r>
    </w:p>
    <w:p w:rsidR="00446C33" w:rsidRDefault="00446C33" w:rsidP="00446C33">
      <w:pPr>
        <w:pStyle w:val="NormalWeb"/>
        <w:shd w:val="clear" w:color="auto" w:fill="F7E7DA"/>
        <w:rPr>
          <w:rFonts w:ascii="Verdana" w:hAnsi="Verdana"/>
          <w:sz w:val="17"/>
          <w:szCs w:val="17"/>
        </w:rPr>
      </w:pPr>
      <w:bookmarkStart w:id="4" w:name="h6"/>
      <w:bookmarkEnd w:id="4"/>
      <w:r>
        <w:rPr>
          <w:rFonts w:ascii="Verdana" w:hAnsi="Verdana"/>
          <w:b/>
          <w:bCs/>
          <w:sz w:val="17"/>
          <w:szCs w:val="17"/>
        </w:rPr>
        <w:t>Gabriel</w:t>
      </w:r>
      <w:r>
        <w:rPr>
          <w:rFonts w:ascii="Verdana" w:hAnsi="Verdana"/>
          <w:sz w:val="17"/>
          <w:szCs w:val="17"/>
        </w:rPr>
        <w:t xml:space="preserve"> har nyligt outsourcet det sidste af produktionsvirksomheden, farverierne. De er nu placeret i Litauen, så kun innovationscentret er i Danmark. </w:t>
      </w:r>
    </w:p>
    <w:p w:rsidR="00446C33" w:rsidRDefault="00446C33" w:rsidP="00304FD2">
      <w:pPr>
        <w:spacing w:line="240" w:lineRule="auto"/>
        <w:rPr>
          <w:sz w:val="28"/>
          <w:szCs w:val="28"/>
        </w:rPr>
      </w:pPr>
      <w:r>
        <w:rPr>
          <w:sz w:val="28"/>
          <w:szCs w:val="28"/>
        </w:rPr>
        <w:t>Kilde: Børsen den 10.9.2009</w:t>
      </w: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446C33" w:rsidRDefault="00446C33" w:rsidP="00E34424">
      <w:pPr>
        <w:spacing w:line="240" w:lineRule="auto"/>
        <w:jc w:val="right"/>
        <w:rPr>
          <w:sz w:val="28"/>
          <w:szCs w:val="28"/>
        </w:rPr>
      </w:pPr>
    </w:p>
    <w:p w:rsidR="00E34424" w:rsidRDefault="00E34424" w:rsidP="00E34424">
      <w:pPr>
        <w:spacing w:line="240" w:lineRule="auto"/>
        <w:jc w:val="right"/>
        <w:rPr>
          <w:sz w:val="28"/>
          <w:szCs w:val="28"/>
        </w:rPr>
      </w:pPr>
      <w:r>
        <w:rPr>
          <w:sz w:val="28"/>
          <w:szCs w:val="28"/>
        </w:rPr>
        <w:lastRenderedPageBreak/>
        <w:t>Bilag 2</w:t>
      </w:r>
    </w:p>
    <w:p w:rsidR="004837C6" w:rsidRPr="004837C6" w:rsidRDefault="004837C6" w:rsidP="00304FD2">
      <w:pPr>
        <w:spacing w:line="240" w:lineRule="auto"/>
        <w:jc w:val="right"/>
        <w:rPr>
          <w:sz w:val="28"/>
          <w:szCs w:val="28"/>
        </w:rPr>
      </w:pPr>
      <w:r w:rsidRPr="004837C6">
        <w:rPr>
          <w:noProof/>
          <w:sz w:val="28"/>
          <w:szCs w:val="28"/>
          <w:lang w:eastAsia="da-DK"/>
        </w:rPr>
        <w:drawing>
          <wp:inline distT="0" distB="0" distL="0" distR="0">
            <wp:extent cx="6115050" cy="8302676"/>
            <wp:effectExtent l="19050" t="0" r="0" b="0"/>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130" cy="8309573"/>
                    </a:xfrm>
                    <a:prstGeom prst="rect">
                      <a:avLst/>
                    </a:prstGeom>
                    <a:noFill/>
                    <a:ln w="9525">
                      <a:noFill/>
                      <a:miter lim="800000"/>
                      <a:headEnd/>
                      <a:tailEnd/>
                    </a:ln>
                  </pic:spPr>
                </pic:pic>
              </a:graphicData>
            </a:graphic>
          </wp:inline>
        </w:drawing>
      </w:r>
    </w:p>
    <w:p w:rsidR="004837C6" w:rsidRDefault="004837C6" w:rsidP="00304FD2">
      <w:pPr>
        <w:spacing w:line="240" w:lineRule="auto"/>
      </w:pPr>
      <w:r w:rsidRPr="004837C6">
        <w:rPr>
          <w:noProof/>
          <w:lang w:eastAsia="da-DK"/>
        </w:rPr>
        <w:lastRenderedPageBreak/>
        <w:drawing>
          <wp:inline distT="0" distB="0" distL="0" distR="0">
            <wp:extent cx="6120130" cy="6304889"/>
            <wp:effectExtent l="19050" t="0" r="0" b="0"/>
            <wp:docPr id="1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20130" cy="6304889"/>
                    </a:xfrm>
                    <a:prstGeom prst="rect">
                      <a:avLst/>
                    </a:prstGeom>
                    <a:noFill/>
                    <a:ln w="9525">
                      <a:noFill/>
                      <a:miter lim="800000"/>
                      <a:headEnd/>
                      <a:tailEnd/>
                    </a:ln>
                  </pic:spPr>
                </pic:pic>
              </a:graphicData>
            </a:graphic>
          </wp:inline>
        </w:drawing>
      </w: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pPr>
    </w:p>
    <w:p w:rsidR="004837C6" w:rsidRDefault="004837C6" w:rsidP="00304FD2">
      <w:pPr>
        <w:spacing w:line="240" w:lineRule="auto"/>
      </w:pPr>
    </w:p>
    <w:p w:rsidR="0054705E" w:rsidRDefault="0054705E" w:rsidP="00304FD2">
      <w:pPr>
        <w:spacing w:line="240" w:lineRule="auto"/>
      </w:pPr>
    </w:p>
    <w:p w:rsidR="0054705E" w:rsidRDefault="0054705E" w:rsidP="00304FD2">
      <w:pPr>
        <w:spacing w:line="240" w:lineRule="auto"/>
      </w:pPr>
    </w:p>
    <w:p w:rsidR="00D545E9" w:rsidRPr="00EB79A0" w:rsidRDefault="0054705E" w:rsidP="00D545E9">
      <w:pPr>
        <w:spacing w:line="240" w:lineRule="auto"/>
        <w:jc w:val="right"/>
        <w:rPr>
          <w:b/>
          <w:sz w:val="24"/>
          <w:szCs w:val="24"/>
          <w:lang w:val="en-GB"/>
        </w:rPr>
      </w:pPr>
      <w:r w:rsidRPr="00EB79A0">
        <w:rPr>
          <w:b/>
          <w:sz w:val="24"/>
          <w:szCs w:val="24"/>
          <w:lang w:val="en-GB"/>
        </w:rPr>
        <w:lastRenderedPageBreak/>
        <w:t>Bilag 3</w:t>
      </w:r>
    </w:p>
    <w:p w:rsidR="00D545E9" w:rsidRPr="00EB79A0" w:rsidRDefault="009529A7" w:rsidP="00D545E9">
      <w:pPr>
        <w:spacing w:line="240" w:lineRule="auto"/>
        <w:rPr>
          <w:b/>
          <w:sz w:val="24"/>
          <w:szCs w:val="24"/>
          <w:lang w:val="en-GB"/>
        </w:rPr>
      </w:pPr>
      <w:hyperlink r:id="rId17" w:history="1">
        <w:r w:rsidR="00D545E9" w:rsidRPr="00EB79A0">
          <w:rPr>
            <w:rStyle w:val="Hyperlink"/>
            <w:rFonts w:ascii="Arial" w:eastAsia="Times New Roman" w:hAnsi="Arial" w:cs="Arial"/>
            <w:b/>
            <w:bCs/>
            <w:sz w:val="36"/>
            <w:szCs w:val="36"/>
            <w:lang w:val="en-GB" w:eastAsia="en-GB"/>
          </w:rPr>
          <w:t>Business Turnrounds 2008</w:t>
        </w:r>
      </w:hyperlink>
      <w:r w:rsidR="00D545E9" w:rsidRPr="00EB79A0">
        <w:rPr>
          <w:rFonts w:ascii="Arial" w:eastAsia="Times New Roman" w:hAnsi="Arial" w:cs="Arial"/>
          <w:b/>
          <w:bCs/>
          <w:color w:val="000000"/>
          <w:sz w:val="36"/>
          <w:szCs w:val="36"/>
          <w:lang w:val="en-GB" w:eastAsia="en-GB"/>
        </w:rPr>
        <w:t xml:space="preserve"> </w:t>
      </w:r>
    </w:p>
    <w:p w:rsidR="00D545E9" w:rsidRDefault="00D545E9" w:rsidP="00D545E9">
      <w:pPr>
        <w:shd w:val="clear" w:color="auto" w:fill="FFFFFF"/>
        <w:spacing w:before="100" w:beforeAutospacing="1" w:after="100" w:afterAutospacing="1"/>
        <w:outlineLvl w:val="2"/>
        <w:rPr>
          <w:rFonts w:ascii="Calibri" w:hAnsi="Calibri" w:cs="Times New Roman"/>
          <w:color w:val="000000"/>
          <w:lang w:val="en-GB" w:eastAsia="da-DK"/>
        </w:rPr>
      </w:pPr>
      <w:r w:rsidRPr="00EB79A0">
        <w:rPr>
          <w:rFonts w:ascii="Arial" w:eastAsia="Times New Roman" w:hAnsi="Arial" w:cs="Arial"/>
          <w:b/>
          <w:bCs/>
          <w:color w:val="000000"/>
          <w:sz w:val="27"/>
          <w:szCs w:val="27"/>
          <w:lang w:val="en-GB" w:eastAsia="en-GB"/>
        </w:rPr>
        <w:t>Looking for new ways to stay afloat</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After a decade in which labour cost, labour mobility and creativity were crucial determinants of success, r</w:t>
      </w:r>
      <w:r w:rsidRPr="00EB79A0">
        <w:rPr>
          <w:rFonts w:ascii="Arial" w:eastAsia="Times New Roman" w:hAnsi="Arial" w:cs="Arial"/>
          <w:color w:val="000000"/>
          <w:sz w:val="20"/>
          <w:szCs w:val="20"/>
          <w:lang w:val="en-GB" w:eastAsia="en-GB"/>
        </w:rPr>
        <w:t>e</w:t>
      </w:r>
      <w:r w:rsidRPr="00EB79A0">
        <w:rPr>
          <w:rFonts w:ascii="Arial" w:eastAsia="Times New Roman" w:hAnsi="Arial" w:cs="Arial"/>
          <w:color w:val="000000"/>
          <w:sz w:val="20"/>
          <w:szCs w:val="20"/>
          <w:lang w:val="en-GB" w:eastAsia="en-GB"/>
        </w:rPr>
        <w:t>structuring capacity is poised to become the new decider.</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Credit is tight around the globe. Fears of recession have spread from the US to Europe. The supposed de-coupling of Asia and other fast-growth regions looks more doubtful by the day.</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As the flood-tide of cheap credit recedes, an armada of overborrowed buyouts could soon he left high and dry, heavy with debt and abandoned by customers.</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As the credit squeeze enters its second year, many restructuring specialists are still waiting for the spike in corporate defaults to kick in, while the number of companies needing help negotiating breathing space from lenders has grown.</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 xml:space="preserve">A global round of corporate restructuring looks inevitable. Yet history is always the same, but different. In the past decade, many nations in Europe and Asia have overhauled their insolvency regimes. There has been a global shift from </w:t>
      </w:r>
      <w:proofErr w:type="gramStart"/>
      <w:r w:rsidRPr="00EB79A0">
        <w:rPr>
          <w:rFonts w:ascii="Arial" w:eastAsia="Times New Roman" w:hAnsi="Arial" w:cs="Arial"/>
          <w:color w:val="000000"/>
          <w:sz w:val="20"/>
          <w:szCs w:val="20"/>
          <w:lang w:val="en-GB" w:eastAsia="en-GB"/>
        </w:rPr>
        <w:t>a liquidation</w:t>
      </w:r>
      <w:proofErr w:type="gramEnd"/>
      <w:r w:rsidRPr="00EB79A0">
        <w:rPr>
          <w:rFonts w:ascii="Arial" w:eastAsia="Times New Roman" w:hAnsi="Arial" w:cs="Arial"/>
          <w:color w:val="000000"/>
          <w:sz w:val="20"/>
          <w:szCs w:val="20"/>
          <w:lang w:val="en-GB" w:eastAsia="en-GB"/>
        </w:rPr>
        <w:t xml:space="preserve"> to a recovery culture.</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Governments have realised that in today’s globalised, freer markets, the ability quickly to rescue and restru</w:t>
      </w:r>
      <w:r w:rsidRPr="00EB79A0">
        <w:rPr>
          <w:rFonts w:ascii="Arial" w:eastAsia="Times New Roman" w:hAnsi="Arial" w:cs="Arial"/>
          <w:color w:val="000000"/>
          <w:sz w:val="20"/>
          <w:szCs w:val="20"/>
          <w:lang w:val="en-GB" w:eastAsia="en-GB"/>
        </w:rPr>
        <w:t>c</w:t>
      </w:r>
      <w:r w:rsidRPr="00EB79A0">
        <w:rPr>
          <w:rFonts w:ascii="Arial" w:eastAsia="Times New Roman" w:hAnsi="Arial" w:cs="Arial"/>
          <w:color w:val="000000"/>
          <w:sz w:val="20"/>
          <w:szCs w:val="20"/>
          <w:lang w:val="en-GB" w:eastAsia="en-GB"/>
        </w:rPr>
        <w:t>ture troubled companies is central to economic competitiveness.</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proofErr w:type="gramStart"/>
      <w:r w:rsidRPr="00EB79A0">
        <w:rPr>
          <w:rFonts w:ascii="Arial" w:eastAsia="Times New Roman" w:hAnsi="Arial" w:cs="Arial"/>
          <w:color w:val="000000"/>
          <w:sz w:val="20"/>
          <w:szCs w:val="20"/>
          <w:lang w:val="en-GB" w:eastAsia="en-GB"/>
        </w:rPr>
        <w:t>In the rapid restructuring stakes, the US and UK look to be maintaining, or improving, their competitiveness.</w:t>
      </w:r>
      <w:proofErr w:type="gramEnd"/>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The textile industry in southern China is a classic example. Unless they have brands, marketing flair, or d</w:t>
      </w:r>
      <w:r w:rsidRPr="00EB79A0">
        <w:rPr>
          <w:rFonts w:ascii="Arial" w:eastAsia="Times New Roman" w:hAnsi="Arial" w:cs="Arial"/>
          <w:color w:val="000000"/>
          <w:sz w:val="20"/>
          <w:szCs w:val="20"/>
          <w:lang w:val="en-GB" w:eastAsia="en-GB"/>
        </w:rPr>
        <w:t>e</w:t>
      </w:r>
      <w:r w:rsidRPr="00EB79A0">
        <w:rPr>
          <w:rFonts w:ascii="Arial" w:eastAsia="Times New Roman" w:hAnsi="Arial" w:cs="Arial"/>
          <w:color w:val="000000"/>
          <w:sz w:val="20"/>
          <w:szCs w:val="20"/>
          <w:lang w:val="en-GB" w:eastAsia="en-GB"/>
        </w:rPr>
        <w:t>sign capacity, it is hard to see how many will avoid liquidation as contracts flee to lower-cost production ce</w:t>
      </w:r>
      <w:r w:rsidRPr="00EB79A0">
        <w:rPr>
          <w:rFonts w:ascii="Arial" w:eastAsia="Times New Roman" w:hAnsi="Arial" w:cs="Arial"/>
          <w:color w:val="000000"/>
          <w:sz w:val="20"/>
          <w:szCs w:val="20"/>
          <w:lang w:val="en-GB" w:eastAsia="en-GB"/>
        </w:rPr>
        <w:t>n</w:t>
      </w:r>
      <w:r w:rsidRPr="00EB79A0">
        <w:rPr>
          <w:rFonts w:ascii="Arial" w:eastAsia="Times New Roman" w:hAnsi="Arial" w:cs="Arial"/>
          <w:color w:val="000000"/>
          <w:sz w:val="20"/>
          <w:szCs w:val="20"/>
          <w:lang w:val="en-GB" w:eastAsia="en-GB"/>
        </w:rPr>
        <w:t xml:space="preserve">tres in Vietnam, Bangladesh, and elsewhere. </w:t>
      </w:r>
    </w:p>
    <w:p w:rsidR="00D545E9" w:rsidRPr="00EB79A0" w:rsidRDefault="00D545E9" w:rsidP="00D545E9">
      <w:pPr>
        <w:shd w:val="clear" w:color="auto" w:fill="FFFFFF"/>
        <w:spacing w:before="100" w:beforeAutospacing="1" w:after="312"/>
        <w:rPr>
          <w:rFonts w:ascii="Arial" w:eastAsia="Times New Roman" w:hAnsi="Arial" w:cs="Arial"/>
          <w:color w:val="000000"/>
          <w:sz w:val="20"/>
          <w:szCs w:val="20"/>
          <w:lang w:val="en-GB" w:eastAsia="en-GB"/>
        </w:rPr>
      </w:pPr>
      <w:r w:rsidRPr="00EB79A0">
        <w:rPr>
          <w:rFonts w:ascii="Arial" w:eastAsia="Times New Roman" w:hAnsi="Arial" w:cs="Arial"/>
          <w:color w:val="000000"/>
          <w:sz w:val="20"/>
          <w:szCs w:val="20"/>
          <w:lang w:val="en-GB" w:eastAsia="en-GB"/>
        </w:rPr>
        <w:t>China has the potential to become restructuring competitive, but is not yet. So the immediate focus of atte</w:t>
      </w:r>
      <w:r w:rsidRPr="00EB79A0">
        <w:rPr>
          <w:rFonts w:ascii="Arial" w:eastAsia="Times New Roman" w:hAnsi="Arial" w:cs="Arial"/>
          <w:color w:val="000000"/>
          <w:sz w:val="20"/>
          <w:szCs w:val="20"/>
          <w:lang w:val="en-GB" w:eastAsia="en-GB"/>
        </w:rPr>
        <w:t>n</w:t>
      </w:r>
      <w:r w:rsidRPr="00EB79A0">
        <w:rPr>
          <w:rFonts w:ascii="Arial" w:eastAsia="Times New Roman" w:hAnsi="Arial" w:cs="Arial"/>
          <w:color w:val="000000"/>
          <w:sz w:val="20"/>
          <w:szCs w:val="20"/>
          <w:lang w:val="en-GB" w:eastAsia="en-GB"/>
        </w:rPr>
        <w:t>tion is likely to remain the US and Europe.</w:t>
      </w:r>
    </w:p>
    <w:sectPr w:rsidR="00D545E9" w:rsidRPr="00EB79A0" w:rsidSect="00F778EB">
      <w:headerReference w:type="default" r:id="rId18"/>
      <w:footerReference w:type="default" r:id="rId19"/>
      <w:pgSz w:w="11906" w:h="16838"/>
      <w:pgMar w:top="1134" w:right="851" w:bottom="1134" w:left="1418" w:header="283" w:footer="62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28" w:rsidRDefault="004B0A28" w:rsidP="00D33E04">
      <w:pPr>
        <w:spacing w:after="0" w:line="240" w:lineRule="auto"/>
      </w:pPr>
      <w:r>
        <w:separator/>
      </w:r>
    </w:p>
  </w:endnote>
  <w:endnote w:type="continuationSeparator" w:id="0">
    <w:p w:rsidR="004B0A28" w:rsidRDefault="004B0A28" w:rsidP="00D33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uhausStd-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CA" w:rsidRPr="00857E46" w:rsidRDefault="00B915CA" w:rsidP="00F778EB">
    <w:pPr>
      <w:pStyle w:val="Sidefod"/>
      <w:pBdr>
        <w:top w:val="thinThickSmallGap" w:sz="24" w:space="0" w:color="622423"/>
      </w:pBdr>
      <w:tabs>
        <w:tab w:val="clear" w:pos="4819"/>
      </w:tabs>
      <w:jc w:val="center"/>
      <w:rPr>
        <w:rFonts w:ascii="Cambria" w:hAnsi="Cambria"/>
      </w:rPr>
    </w:pPr>
    <w:r>
      <w:rPr>
        <w:rFonts w:ascii="Cambria" w:hAnsi="Cambria"/>
      </w:rPr>
      <w:t xml:space="preserve">Skriftlig eksamen efter 1. </w:t>
    </w:r>
    <w:r w:rsidRPr="00C05A5F">
      <w:rPr>
        <w:rFonts w:ascii="Cambria" w:hAnsi="Cambria"/>
      </w:rPr>
      <w:t>Semester 2010</w:t>
    </w:r>
    <w:r>
      <w:rPr>
        <w:rFonts w:ascii="Cambria" w:hAnsi="Cambria"/>
      </w:rPr>
      <w:t>/ Skriftlig eksamen den 19. januar 2010</w:t>
    </w:r>
    <w:r>
      <w:rPr>
        <w:rFonts w:ascii="Cambria" w:hAnsi="Cambria"/>
      </w:rPr>
      <w:tab/>
    </w:r>
    <w:r w:rsidR="009529A7">
      <w:rPr>
        <w:rFonts w:ascii="Cambria" w:hAnsi="Cambria"/>
      </w:rPr>
      <w:fldChar w:fldCharType="begin"/>
    </w:r>
    <w:r>
      <w:rPr>
        <w:rFonts w:ascii="Cambria" w:hAnsi="Cambria"/>
      </w:rPr>
      <w:instrText xml:space="preserve"> PAGE   \* MERGEFORMAT </w:instrText>
    </w:r>
    <w:r w:rsidR="009529A7">
      <w:rPr>
        <w:rFonts w:ascii="Cambria" w:hAnsi="Cambria"/>
      </w:rPr>
      <w:fldChar w:fldCharType="separate"/>
    </w:r>
    <w:r w:rsidR="00031CCE">
      <w:rPr>
        <w:rFonts w:ascii="Cambria" w:hAnsi="Cambria"/>
        <w:noProof/>
      </w:rPr>
      <w:t>2</w:t>
    </w:r>
    <w:r w:rsidR="009529A7">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28" w:rsidRDefault="004B0A28" w:rsidP="00D33E04">
      <w:pPr>
        <w:spacing w:after="0" w:line="240" w:lineRule="auto"/>
      </w:pPr>
      <w:r>
        <w:separator/>
      </w:r>
    </w:p>
  </w:footnote>
  <w:footnote w:type="continuationSeparator" w:id="0">
    <w:p w:rsidR="004B0A28" w:rsidRDefault="004B0A28" w:rsidP="00D33E04">
      <w:pPr>
        <w:spacing w:after="0" w:line="240" w:lineRule="auto"/>
      </w:pPr>
      <w:r>
        <w:continuationSeparator/>
      </w:r>
    </w:p>
  </w:footnote>
  <w:footnote w:id="1">
    <w:p w:rsidR="00B915CA" w:rsidRDefault="00B915CA">
      <w:pPr>
        <w:pStyle w:val="Fodnotetekst"/>
      </w:pPr>
      <w:r>
        <w:rPr>
          <w:rStyle w:val="Fodnotehenvisning"/>
        </w:rPr>
        <w:footnoteRef/>
      </w:r>
      <w:r>
        <w:t xml:space="preserve"> Uddrag fra The Gabriel </w:t>
      </w:r>
      <w:proofErr w:type="spellStart"/>
      <w:r>
        <w:t>Annual</w:t>
      </w:r>
      <w:proofErr w:type="spellEnd"/>
      <w:r>
        <w:t xml:space="preserve"> Årsrapport 2007/08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CA" w:rsidRPr="00326E57" w:rsidRDefault="00B915CA" w:rsidP="00857E46">
    <w:pPr>
      <w:pStyle w:val="Sidehoved"/>
      <w:pBdr>
        <w:bottom w:val="thickThinSmallGap" w:sz="24" w:space="0" w:color="622423"/>
      </w:pBdr>
      <w:rPr>
        <w:rFonts w:ascii="Cambria" w:hAnsi="Cambria"/>
        <w:sz w:val="24"/>
        <w:szCs w:val="32"/>
      </w:rPr>
    </w:pPr>
    <w:r>
      <w:rPr>
        <w:rFonts w:ascii="Cambria" w:hAnsi="Cambria"/>
        <w:sz w:val="24"/>
        <w:szCs w:val="32"/>
      </w:rPr>
      <w:tab/>
    </w:r>
    <w:r w:rsidRPr="00326E57">
      <w:rPr>
        <w:rFonts w:ascii="Cambria" w:hAnsi="Cambria"/>
        <w:sz w:val="24"/>
        <w:szCs w:val="32"/>
      </w:rPr>
      <w:t>Profession</w:t>
    </w:r>
    <w:r>
      <w:rPr>
        <w:rFonts w:ascii="Cambria" w:hAnsi="Cambria"/>
        <w:sz w:val="24"/>
        <w:szCs w:val="32"/>
      </w:rPr>
      <w:t>s</w:t>
    </w:r>
    <w:r w:rsidRPr="00326E57">
      <w:rPr>
        <w:rFonts w:ascii="Cambria" w:hAnsi="Cambria"/>
        <w:sz w:val="24"/>
        <w:szCs w:val="32"/>
      </w:rPr>
      <w:t>bachelor International Handel og Markedsføring</w:t>
    </w:r>
  </w:p>
  <w:p w:rsidR="00B915CA" w:rsidRPr="00D33E04" w:rsidRDefault="00B915CA" w:rsidP="00857E46">
    <w:pPr>
      <w:pStyle w:val="Sidehoved"/>
      <w:pBdr>
        <w:bottom w:val="thickThinSmallGap" w:sz="24" w:space="0" w:color="622423"/>
      </w:pBdr>
      <w:jc w:val="center"/>
      <w:rPr>
        <w:rFonts w:ascii="Cambria" w:hAnsi="Cambria"/>
        <w:sz w:val="24"/>
        <w:szCs w:val="32"/>
        <w:lang w:val="en-US"/>
      </w:rPr>
    </w:pPr>
    <w:r w:rsidRPr="00326E57">
      <w:rPr>
        <w:rFonts w:ascii="Cambria" w:hAnsi="Cambria"/>
        <w:sz w:val="24"/>
        <w:szCs w:val="32"/>
        <w:lang w:val="en-US"/>
      </w:rPr>
      <w:t>Bachelor of International Sales and Marketing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454"/>
    <w:multiLevelType w:val="hybridMultilevel"/>
    <w:tmpl w:val="6516933A"/>
    <w:lvl w:ilvl="0" w:tplc="3496D3E4">
      <w:numFmt w:val="bullet"/>
      <w:lvlText w:val="•"/>
      <w:lvlJc w:val="left"/>
      <w:pPr>
        <w:ind w:left="360" w:hanging="360"/>
      </w:pPr>
      <w:rPr>
        <w:rFonts w:ascii="Lucida Sans" w:eastAsiaTheme="minorHAnsi" w:hAnsi="Lucida Sans"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F352E4"/>
    <w:multiLevelType w:val="hybridMultilevel"/>
    <w:tmpl w:val="55E0EA84"/>
    <w:lvl w:ilvl="0" w:tplc="3496D3E4">
      <w:numFmt w:val="bullet"/>
      <w:lvlText w:val="•"/>
      <w:lvlJc w:val="left"/>
      <w:pPr>
        <w:ind w:left="360" w:hanging="360"/>
      </w:pPr>
      <w:rPr>
        <w:rFonts w:ascii="Lucida Sans" w:eastAsiaTheme="minorHAnsi" w:hAnsi="Lucida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2656D5"/>
    <w:multiLevelType w:val="hybridMultilevel"/>
    <w:tmpl w:val="F936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40663"/>
    <w:multiLevelType w:val="multilevel"/>
    <w:tmpl w:val="7EDE98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C3767A"/>
    <w:multiLevelType w:val="multilevel"/>
    <w:tmpl w:val="D63406F8"/>
    <w:lvl w:ilvl="0">
      <w:start w:val="3"/>
      <w:numFmt w:val="decimal"/>
      <w:lvlText w:val="%1"/>
      <w:lvlJc w:val="left"/>
      <w:pPr>
        <w:ind w:left="435" w:hanging="435"/>
      </w:pPr>
      <w:rPr>
        <w:rFonts w:hint="default"/>
      </w:rPr>
    </w:lvl>
    <w:lvl w:ilvl="1">
      <w:start w:val="2"/>
      <w:numFmt w:val="decimal"/>
      <w:lvlText w:val="%1.%2"/>
      <w:lvlJc w:val="left"/>
      <w:pPr>
        <w:ind w:left="1087" w:hanging="43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6656" w:hanging="1440"/>
      </w:pPr>
      <w:rPr>
        <w:rFonts w:hint="default"/>
      </w:rPr>
    </w:lvl>
  </w:abstractNum>
  <w:abstractNum w:abstractNumId="5">
    <w:nsid w:val="179017C8"/>
    <w:multiLevelType w:val="hybridMultilevel"/>
    <w:tmpl w:val="E8546100"/>
    <w:lvl w:ilvl="0" w:tplc="4B7668C6">
      <w:numFmt w:val="bullet"/>
      <w:lvlText w:val="•"/>
      <w:lvlJc w:val="left"/>
      <w:pPr>
        <w:ind w:left="720" w:hanging="360"/>
      </w:pPr>
      <w:rPr>
        <w:rFonts w:ascii="Lucida Sans" w:eastAsiaTheme="minorHAnsi" w:hAnsi="Lucida Sans" w:cs="Futura-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7AB2077"/>
    <w:multiLevelType w:val="multilevel"/>
    <w:tmpl w:val="3A6CA9D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28310A"/>
    <w:multiLevelType w:val="hybridMultilevel"/>
    <w:tmpl w:val="FCB8B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5A723B"/>
    <w:multiLevelType w:val="hybridMultilevel"/>
    <w:tmpl w:val="25885E62"/>
    <w:lvl w:ilvl="0" w:tplc="165C3210">
      <w:numFmt w:val="bullet"/>
      <w:lvlText w:val="•"/>
      <w:lvlJc w:val="left"/>
      <w:pPr>
        <w:ind w:left="360" w:hanging="360"/>
      </w:pPr>
      <w:rPr>
        <w:rFonts w:ascii="Lucida Sans" w:eastAsiaTheme="minorHAnsi" w:hAnsi="Lucida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CE332B"/>
    <w:multiLevelType w:val="multilevel"/>
    <w:tmpl w:val="5FD04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1617C5"/>
    <w:multiLevelType w:val="hybridMultilevel"/>
    <w:tmpl w:val="FC807BF0"/>
    <w:lvl w:ilvl="0" w:tplc="165C3210">
      <w:numFmt w:val="bullet"/>
      <w:lvlText w:val="•"/>
      <w:lvlJc w:val="left"/>
      <w:pPr>
        <w:ind w:left="360" w:hanging="360"/>
      </w:pPr>
      <w:rPr>
        <w:rFonts w:ascii="Lucida Sans" w:eastAsiaTheme="minorHAnsi" w:hAnsi="Lucida Sans"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421F675F"/>
    <w:multiLevelType w:val="hybridMultilevel"/>
    <w:tmpl w:val="243A169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59F2248"/>
    <w:multiLevelType w:val="hybridMultilevel"/>
    <w:tmpl w:val="9CDC4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2751B6F"/>
    <w:multiLevelType w:val="multilevel"/>
    <w:tmpl w:val="558C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EA17DA"/>
    <w:multiLevelType w:val="multilevel"/>
    <w:tmpl w:val="69B6F87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AB52915"/>
    <w:multiLevelType w:val="hybridMultilevel"/>
    <w:tmpl w:val="86D659F4"/>
    <w:lvl w:ilvl="0" w:tplc="D6DA26C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5E8D1988"/>
    <w:multiLevelType w:val="hybridMultilevel"/>
    <w:tmpl w:val="7DDCEE42"/>
    <w:lvl w:ilvl="0" w:tplc="4B7668C6">
      <w:numFmt w:val="bullet"/>
      <w:lvlText w:val="•"/>
      <w:lvlJc w:val="left"/>
      <w:pPr>
        <w:ind w:left="720" w:hanging="360"/>
      </w:pPr>
      <w:rPr>
        <w:rFonts w:ascii="Lucida Sans" w:eastAsiaTheme="minorHAnsi" w:hAnsi="Lucida Sans" w:cs="Futura-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1AB3178"/>
    <w:multiLevelType w:val="hybridMultilevel"/>
    <w:tmpl w:val="FF96AA9E"/>
    <w:lvl w:ilvl="0" w:tplc="4B7668C6">
      <w:numFmt w:val="bullet"/>
      <w:lvlText w:val="•"/>
      <w:lvlJc w:val="left"/>
      <w:pPr>
        <w:ind w:left="360" w:hanging="360"/>
      </w:pPr>
      <w:rPr>
        <w:rFonts w:ascii="Lucida Sans" w:eastAsiaTheme="minorHAnsi" w:hAnsi="Lucida Sans" w:cs="Futura-Book"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6DC574E2"/>
    <w:multiLevelType w:val="multilevel"/>
    <w:tmpl w:val="C9B6D48A"/>
    <w:lvl w:ilvl="0">
      <w:start w:val="2"/>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9">
    <w:nsid w:val="707177C5"/>
    <w:multiLevelType w:val="hybridMultilevel"/>
    <w:tmpl w:val="785009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165E82"/>
    <w:multiLevelType w:val="hybridMultilevel"/>
    <w:tmpl w:val="B8AC3F0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AB12F7D"/>
    <w:multiLevelType w:val="multilevel"/>
    <w:tmpl w:val="2BDAC676"/>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1"/>
  </w:num>
  <w:num w:numId="2">
    <w:abstractNumId w:val="12"/>
  </w:num>
  <w:num w:numId="3">
    <w:abstractNumId w:val="5"/>
  </w:num>
  <w:num w:numId="4">
    <w:abstractNumId w:val="17"/>
  </w:num>
  <w:num w:numId="5">
    <w:abstractNumId w:val="16"/>
  </w:num>
  <w:num w:numId="6">
    <w:abstractNumId w:val="0"/>
  </w:num>
  <w:num w:numId="7">
    <w:abstractNumId w:val="1"/>
  </w:num>
  <w:num w:numId="8">
    <w:abstractNumId w:val="10"/>
  </w:num>
  <w:num w:numId="9">
    <w:abstractNumId w:val="8"/>
  </w:num>
  <w:num w:numId="10">
    <w:abstractNumId w:val="15"/>
  </w:num>
  <w:num w:numId="11">
    <w:abstractNumId w:val="19"/>
  </w:num>
  <w:num w:numId="12">
    <w:abstractNumId w:val="20"/>
  </w:num>
  <w:num w:numId="13">
    <w:abstractNumId w:val="21"/>
  </w:num>
  <w:num w:numId="14">
    <w:abstractNumId w:val="2"/>
  </w:num>
  <w:num w:numId="15">
    <w:abstractNumId w:val="7"/>
  </w:num>
  <w:num w:numId="16">
    <w:abstractNumId w:val="4"/>
  </w:num>
  <w:num w:numId="17">
    <w:abstractNumId w:val="14"/>
  </w:num>
  <w:num w:numId="18">
    <w:abstractNumId w:val="6"/>
  </w:num>
  <w:num w:numId="19">
    <w:abstractNumId w:val="3"/>
  </w:num>
  <w:num w:numId="20">
    <w:abstractNumId w:val="9"/>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C14D1"/>
    <w:rsid w:val="0000240C"/>
    <w:rsid w:val="00004996"/>
    <w:rsid w:val="00031CCE"/>
    <w:rsid w:val="000455C2"/>
    <w:rsid w:val="00084547"/>
    <w:rsid w:val="00084636"/>
    <w:rsid w:val="000A05C5"/>
    <w:rsid w:val="000C724D"/>
    <w:rsid w:val="00121B07"/>
    <w:rsid w:val="00152E3E"/>
    <w:rsid w:val="00162369"/>
    <w:rsid w:val="001648D5"/>
    <w:rsid w:val="00181CD6"/>
    <w:rsid w:val="00182D42"/>
    <w:rsid w:val="002054CA"/>
    <w:rsid w:val="00223EFE"/>
    <w:rsid w:val="00234F74"/>
    <w:rsid w:val="00285FC1"/>
    <w:rsid w:val="002D232C"/>
    <w:rsid w:val="00304FD2"/>
    <w:rsid w:val="00315468"/>
    <w:rsid w:val="00361C84"/>
    <w:rsid w:val="00383FDA"/>
    <w:rsid w:val="0039681C"/>
    <w:rsid w:val="003A3AF5"/>
    <w:rsid w:val="003B4EDF"/>
    <w:rsid w:val="003C3466"/>
    <w:rsid w:val="003D1A1D"/>
    <w:rsid w:val="00421C2D"/>
    <w:rsid w:val="00421D79"/>
    <w:rsid w:val="00446C33"/>
    <w:rsid w:val="00477FF1"/>
    <w:rsid w:val="00482F02"/>
    <w:rsid w:val="004837C6"/>
    <w:rsid w:val="0049131A"/>
    <w:rsid w:val="004A15D8"/>
    <w:rsid w:val="004B0121"/>
    <w:rsid w:val="004B0A28"/>
    <w:rsid w:val="004C2ED2"/>
    <w:rsid w:val="004D6527"/>
    <w:rsid w:val="00521527"/>
    <w:rsid w:val="0054705E"/>
    <w:rsid w:val="0058395E"/>
    <w:rsid w:val="005D3245"/>
    <w:rsid w:val="005D3D65"/>
    <w:rsid w:val="00631434"/>
    <w:rsid w:val="00646EB4"/>
    <w:rsid w:val="006577AD"/>
    <w:rsid w:val="006621B4"/>
    <w:rsid w:val="00665119"/>
    <w:rsid w:val="00677480"/>
    <w:rsid w:val="006876C6"/>
    <w:rsid w:val="006938AD"/>
    <w:rsid w:val="00727A2D"/>
    <w:rsid w:val="007B5564"/>
    <w:rsid w:val="007C378D"/>
    <w:rsid w:val="0080728C"/>
    <w:rsid w:val="00857E46"/>
    <w:rsid w:val="00875B81"/>
    <w:rsid w:val="008A55A0"/>
    <w:rsid w:val="008A7486"/>
    <w:rsid w:val="008C14D1"/>
    <w:rsid w:val="008D06C6"/>
    <w:rsid w:val="008F488F"/>
    <w:rsid w:val="008F5507"/>
    <w:rsid w:val="00901C88"/>
    <w:rsid w:val="00911EB2"/>
    <w:rsid w:val="00920838"/>
    <w:rsid w:val="009303EA"/>
    <w:rsid w:val="00937F73"/>
    <w:rsid w:val="009529A7"/>
    <w:rsid w:val="0097224C"/>
    <w:rsid w:val="009850DC"/>
    <w:rsid w:val="009A789C"/>
    <w:rsid w:val="009B0012"/>
    <w:rsid w:val="009C05FB"/>
    <w:rsid w:val="009C1A11"/>
    <w:rsid w:val="00A45E48"/>
    <w:rsid w:val="00A94C5E"/>
    <w:rsid w:val="00AA05CD"/>
    <w:rsid w:val="00AC5AD5"/>
    <w:rsid w:val="00AD37B0"/>
    <w:rsid w:val="00B14B75"/>
    <w:rsid w:val="00B6790D"/>
    <w:rsid w:val="00B83BB4"/>
    <w:rsid w:val="00B906B0"/>
    <w:rsid w:val="00B915CA"/>
    <w:rsid w:val="00B9197E"/>
    <w:rsid w:val="00B96B7B"/>
    <w:rsid w:val="00BC57B6"/>
    <w:rsid w:val="00C44616"/>
    <w:rsid w:val="00C542DA"/>
    <w:rsid w:val="00C6579A"/>
    <w:rsid w:val="00C94E21"/>
    <w:rsid w:val="00CB2C5E"/>
    <w:rsid w:val="00CD5629"/>
    <w:rsid w:val="00CF54CC"/>
    <w:rsid w:val="00D14B22"/>
    <w:rsid w:val="00D27729"/>
    <w:rsid w:val="00D33E04"/>
    <w:rsid w:val="00D53189"/>
    <w:rsid w:val="00D545E9"/>
    <w:rsid w:val="00D76E29"/>
    <w:rsid w:val="00D77650"/>
    <w:rsid w:val="00DF18B7"/>
    <w:rsid w:val="00DF1A7F"/>
    <w:rsid w:val="00E024FD"/>
    <w:rsid w:val="00E02C18"/>
    <w:rsid w:val="00E061EE"/>
    <w:rsid w:val="00E22F85"/>
    <w:rsid w:val="00E275F3"/>
    <w:rsid w:val="00E30465"/>
    <w:rsid w:val="00E34424"/>
    <w:rsid w:val="00E61D1A"/>
    <w:rsid w:val="00E62053"/>
    <w:rsid w:val="00E662F6"/>
    <w:rsid w:val="00E813EA"/>
    <w:rsid w:val="00EA725F"/>
    <w:rsid w:val="00EB546B"/>
    <w:rsid w:val="00EB79A0"/>
    <w:rsid w:val="00EC5251"/>
    <w:rsid w:val="00ED403A"/>
    <w:rsid w:val="00EE0379"/>
    <w:rsid w:val="00EF4C6D"/>
    <w:rsid w:val="00EF66C0"/>
    <w:rsid w:val="00F047EE"/>
    <w:rsid w:val="00F34500"/>
    <w:rsid w:val="00F55C76"/>
    <w:rsid w:val="00F778EB"/>
    <w:rsid w:val="00FC516E"/>
    <w:rsid w:val="00FD3EE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A0"/>
  </w:style>
  <w:style w:type="paragraph" w:styleId="Overskrift3">
    <w:name w:val="heading 3"/>
    <w:basedOn w:val="Normal"/>
    <w:link w:val="Overskrift3Tegn"/>
    <w:uiPriority w:val="9"/>
    <w:qFormat/>
    <w:rsid w:val="003C346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3C346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next w:val="Normal"/>
    <w:link w:val="Overskrift5Tegn"/>
    <w:uiPriority w:val="9"/>
    <w:semiHidden/>
    <w:unhideWhenUsed/>
    <w:qFormat/>
    <w:rsid w:val="00446C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C14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14D1"/>
    <w:rPr>
      <w:rFonts w:ascii="Tahoma" w:hAnsi="Tahoma" w:cs="Tahoma"/>
      <w:sz w:val="16"/>
      <w:szCs w:val="16"/>
    </w:rPr>
  </w:style>
  <w:style w:type="character" w:customStyle="1" w:styleId="Overskrift3Tegn">
    <w:name w:val="Overskrift 3 Tegn"/>
    <w:basedOn w:val="Standardskrifttypeiafsnit"/>
    <w:link w:val="Overskrift3"/>
    <w:uiPriority w:val="9"/>
    <w:rsid w:val="003C3466"/>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3C3466"/>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semiHidden/>
    <w:unhideWhenUsed/>
    <w:rsid w:val="003C3466"/>
    <w:rPr>
      <w:color w:val="0000FF"/>
      <w:u w:val="single"/>
    </w:rPr>
  </w:style>
  <w:style w:type="paragraph" w:styleId="NormalWeb">
    <w:name w:val="Normal (Web)"/>
    <w:basedOn w:val="Normal"/>
    <w:uiPriority w:val="99"/>
    <w:semiHidden/>
    <w:unhideWhenUsed/>
    <w:rsid w:val="003C346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fo">
    <w:name w:val="info"/>
    <w:basedOn w:val="Normal"/>
    <w:rsid w:val="003C346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ttom">
    <w:name w:val="bottom"/>
    <w:basedOn w:val="Normal"/>
    <w:rsid w:val="003C34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C3466"/>
    <w:rPr>
      <w:b/>
      <w:bCs/>
    </w:rPr>
  </w:style>
  <w:style w:type="paragraph" w:styleId="FormateretHTML">
    <w:name w:val="HTML Preformatted"/>
    <w:basedOn w:val="Normal"/>
    <w:link w:val="FormateretHTMLTegn"/>
    <w:uiPriority w:val="99"/>
    <w:semiHidden/>
    <w:unhideWhenUsed/>
    <w:rsid w:val="00BC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BC57B6"/>
    <w:rPr>
      <w:rFonts w:ascii="Courier New" w:eastAsia="Times New Roman" w:hAnsi="Courier New" w:cs="Courier New"/>
      <w:sz w:val="20"/>
      <w:szCs w:val="20"/>
      <w:lang w:eastAsia="da-DK"/>
    </w:rPr>
  </w:style>
  <w:style w:type="paragraph" w:customStyle="1" w:styleId="body-paragraph">
    <w:name w:val="body-paragraph"/>
    <w:basedOn w:val="Normal"/>
    <w:rsid w:val="00BC57B6"/>
    <w:pPr>
      <w:spacing w:after="240" w:line="240" w:lineRule="auto"/>
    </w:pPr>
    <w:rPr>
      <w:rFonts w:ascii="Times New Roman" w:eastAsia="Times New Roman" w:hAnsi="Times New Roman" w:cs="Times New Roman"/>
      <w:sz w:val="19"/>
      <w:szCs w:val="19"/>
      <w:lang w:eastAsia="da-DK"/>
    </w:rPr>
  </w:style>
  <w:style w:type="paragraph" w:customStyle="1" w:styleId="medium-bold">
    <w:name w:val="medium-bold"/>
    <w:basedOn w:val="Normal"/>
    <w:rsid w:val="00BC57B6"/>
    <w:pPr>
      <w:spacing w:after="0" w:line="240" w:lineRule="auto"/>
    </w:pPr>
    <w:rPr>
      <w:rFonts w:ascii="Times New Roman" w:eastAsia="Times New Roman" w:hAnsi="Times New Roman" w:cs="Times New Roman"/>
      <w:b/>
      <w:bCs/>
      <w:sz w:val="17"/>
      <w:szCs w:val="17"/>
      <w:lang w:eastAsia="da-DK"/>
    </w:rPr>
  </w:style>
  <w:style w:type="character" w:customStyle="1" w:styleId="medium-bold1">
    <w:name w:val="medium-bold1"/>
    <w:basedOn w:val="Standardskrifttypeiafsnit"/>
    <w:rsid w:val="00BC57B6"/>
    <w:rPr>
      <w:b/>
      <w:bCs/>
      <w:i w:val="0"/>
      <w:iCs w:val="0"/>
      <w:sz w:val="17"/>
      <w:szCs w:val="17"/>
    </w:rPr>
  </w:style>
  <w:style w:type="character" w:customStyle="1" w:styleId="medium-normal6">
    <w:name w:val="medium-normal6"/>
    <w:basedOn w:val="Standardskrifttypeiafsnit"/>
    <w:rsid w:val="00BC57B6"/>
    <w:rPr>
      <w:b w:val="0"/>
      <w:bCs w:val="0"/>
      <w:i w:val="0"/>
      <w:iCs w:val="0"/>
      <w:sz w:val="17"/>
      <w:szCs w:val="17"/>
    </w:rPr>
  </w:style>
  <w:style w:type="paragraph" w:styleId="Brdtekst">
    <w:name w:val="Body Text"/>
    <w:basedOn w:val="Normal"/>
    <w:link w:val="BrdtekstTegn"/>
    <w:uiPriority w:val="99"/>
    <w:rsid w:val="00D33E04"/>
    <w:pPr>
      <w:spacing w:after="0" w:line="240" w:lineRule="auto"/>
    </w:pPr>
    <w:rPr>
      <w:rFonts w:ascii="Times New Roman" w:eastAsia="Times New Roman" w:hAnsi="Times New Roman" w:cs="Times New Roman"/>
      <w:i/>
      <w:iCs/>
      <w:sz w:val="24"/>
      <w:szCs w:val="24"/>
      <w:lang w:eastAsia="da-DK"/>
    </w:rPr>
  </w:style>
  <w:style w:type="character" w:customStyle="1" w:styleId="BrdtekstTegn">
    <w:name w:val="Brødtekst Tegn"/>
    <w:basedOn w:val="Standardskrifttypeiafsnit"/>
    <w:link w:val="Brdtekst"/>
    <w:uiPriority w:val="99"/>
    <w:rsid w:val="00D33E04"/>
    <w:rPr>
      <w:rFonts w:ascii="Times New Roman" w:eastAsia="Times New Roman" w:hAnsi="Times New Roman" w:cs="Times New Roman"/>
      <w:i/>
      <w:iCs/>
      <w:sz w:val="24"/>
      <w:szCs w:val="24"/>
      <w:lang w:eastAsia="da-DK"/>
    </w:rPr>
  </w:style>
  <w:style w:type="paragraph" w:styleId="Sidehoved">
    <w:name w:val="header"/>
    <w:basedOn w:val="Normal"/>
    <w:link w:val="SidehovedTegn"/>
    <w:uiPriority w:val="99"/>
    <w:semiHidden/>
    <w:unhideWhenUsed/>
    <w:rsid w:val="00D33E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3E04"/>
  </w:style>
  <w:style w:type="paragraph" w:styleId="Sidefod">
    <w:name w:val="footer"/>
    <w:basedOn w:val="Normal"/>
    <w:link w:val="SidefodTegn"/>
    <w:uiPriority w:val="99"/>
    <w:unhideWhenUsed/>
    <w:rsid w:val="00D33E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3E04"/>
  </w:style>
  <w:style w:type="character" w:styleId="Kommentarhenvisning">
    <w:name w:val="annotation reference"/>
    <w:basedOn w:val="Standardskrifttypeiafsnit"/>
    <w:uiPriority w:val="99"/>
    <w:semiHidden/>
    <w:unhideWhenUsed/>
    <w:rsid w:val="008D06C6"/>
    <w:rPr>
      <w:sz w:val="16"/>
      <w:szCs w:val="16"/>
    </w:rPr>
  </w:style>
  <w:style w:type="paragraph" w:styleId="Kommentartekst">
    <w:name w:val="annotation text"/>
    <w:basedOn w:val="Normal"/>
    <w:link w:val="KommentartekstTegn"/>
    <w:uiPriority w:val="99"/>
    <w:semiHidden/>
    <w:unhideWhenUsed/>
    <w:rsid w:val="008D06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D06C6"/>
    <w:rPr>
      <w:sz w:val="20"/>
      <w:szCs w:val="20"/>
    </w:rPr>
  </w:style>
  <w:style w:type="paragraph" w:styleId="Kommentaremne">
    <w:name w:val="annotation subject"/>
    <w:basedOn w:val="Kommentartekst"/>
    <w:next w:val="Kommentartekst"/>
    <w:link w:val="KommentaremneTegn"/>
    <w:uiPriority w:val="99"/>
    <w:semiHidden/>
    <w:unhideWhenUsed/>
    <w:rsid w:val="008D06C6"/>
    <w:rPr>
      <w:b/>
      <w:bCs/>
    </w:rPr>
  </w:style>
  <w:style w:type="character" w:customStyle="1" w:styleId="KommentaremneTegn">
    <w:name w:val="Kommentaremne Tegn"/>
    <w:basedOn w:val="KommentartekstTegn"/>
    <w:link w:val="Kommentaremne"/>
    <w:uiPriority w:val="99"/>
    <w:semiHidden/>
    <w:rsid w:val="008D06C6"/>
    <w:rPr>
      <w:b/>
      <w:bCs/>
    </w:rPr>
  </w:style>
  <w:style w:type="paragraph" w:styleId="Listeafsnit">
    <w:name w:val="List Paragraph"/>
    <w:basedOn w:val="Normal"/>
    <w:uiPriority w:val="34"/>
    <w:qFormat/>
    <w:rsid w:val="00152E3E"/>
    <w:pPr>
      <w:ind w:left="720"/>
      <w:contextualSpacing/>
    </w:pPr>
  </w:style>
  <w:style w:type="paragraph" w:styleId="Korrektur">
    <w:name w:val="Revision"/>
    <w:hidden/>
    <w:uiPriority w:val="99"/>
    <w:semiHidden/>
    <w:rsid w:val="00D76E29"/>
    <w:pPr>
      <w:spacing w:after="0" w:line="240" w:lineRule="auto"/>
    </w:pPr>
  </w:style>
  <w:style w:type="paragraph" w:styleId="Fodnotetekst">
    <w:name w:val="footnote text"/>
    <w:basedOn w:val="Normal"/>
    <w:link w:val="FodnotetekstTegn"/>
    <w:uiPriority w:val="99"/>
    <w:semiHidden/>
    <w:unhideWhenUsed/>
    <w:rsid w:val="00181CD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81CD6"/>
    <w:rPr>
      <w:sz w:val="20"/>
      <w:szCs w:val="20"/>
    </w:rPr>
  </w:style>
  <w:style w:type="character" w:styleId="Fodnotehenvisning">
    <w:name w:val="footnote reference"/>
    <w:basedOn w:val="Standardskrifttypeiafsnit"/>
    <w:uiPriority w:val="99"/>
    <w:semiHidden/>
    <w:unhideWhenUsed/>
    <w:rsid w:val="00181CD6"/>
    <w:rPr>
      <w:vertAlign w:val="superscript"/>
    </w:rPr>
  </w:style>
  <w:style w:type="character" w:customStyle="1" w:styleId="Overskrift5Tegn">
    <w:name w:val="Overskrift 5 Tegn"/>
    <w:basedOn w:val="Standardskrifttypeiafsnit"/>
    <w:link w:val="Overskrift5"/>
    <w:uiPriority w:val="9"/>
    <w:semiHidden/>
    <w:rsid w:val="00446C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838340">
      <w:bodyDiv w:val="1"/>
      <w:marLeft w:val="0"/>
      <w:marRight w:val="0"/>
      <w:marTop w:val="0"/>
      <w:marBottom w:val="0"/>
      <w:divBdr>
        <w:top w:val="none" w:sz="0" w:space="0" w:color="auto"/>
        <w:left w:val="none" w:sz="0" w:space="0" w:color="auto"/>
        <w:bottom w:val="none" w:sz="0" w:space="0" w:color="auto"/>
        <w:right w:val="none" w:sz="0" w:space="0" w:color="auto"/>
      </w:divBdr>
    </w:div>
    <w:div w:id="22366995">
      <w:bodyDiv w:val="1"/>
      <w:marLeft w:val="0"/>
      <w:marRight w:val="0"/>
      <w:marTop w:val="0"/>
      <w:marBottom w:val="0"/>
      <w:divBdr>
        <w:top w:val="none" w:sz="0" w:space="0" w:color="auto"/>
        <w:left w:val="none" w:sz="0" w:space="0" w:color="auto"/>
        <w:bottom w:val="none" w:sz="0" w:space="0" w:color="auto"/>
        <w:right w:val="none" w:sz="0" w:space="0" w:color="auto"/>
      </w:divBdr>
      <w:divsChild>
        <w:div w:id="745297426">
          <w:marLeft w:val="0"/>
          <w:marRight w:val="0"/>
          <w:marTop w:val="0"/>
          <w:marBottom w:val="0"/>
          <w:divBdr>
            <w:top w:val="none" w:sz="0" w:space="0" w:color="auto"/>
            <w:left w:val="none" w:sz="0" w:space="0" w:color="auto"/>
            <w:bottom w:val="none" w:sz="0" w:space="0" w:color="auto"/>
            <w:right w:val="none" w:sz="0" w:space="0" w:color="auto"/>
          </w:divBdr>
          <w:divsChild>
            <w:div w:id="1466124698">
              <w:marLeft w:val="0"/>
              <w:marRight w:val="0"/>
              <w:marTop w:val="0"/>
              <w:marBottom w:val="0"/>
              <w:divBdr>
                <w:top w:val="none" w:sz="0" w:space="0" w:color="auto"/>
                <w:left w:val="none" w:sz="0" w:space="0" w:color="auto"/>
                <w:bottom w:val="none" w:sz="0" w:space="0" w:color="auto"/>
                <w:right w:val="none" w:sz="0" w:space="0" w:color="auto"/>
              </w:divBdr>
              <w:divsChild>
                <w:div w:id="1107654853">
                  <w:marLeft w:val="0"/>
                  <w:marRight w:val="0"/>
                  <w:marTop w:val="0"/>
                  <w:marBottom w:val="0"/>
                  <w:divBdr>
                    <w:top w:val="none" w:sz="0" w:space="0" w:color="auto"/>
                    <w:left w:val="none" w:sz="0" w:space="0" w:color="auto"/>
                    <w:bottom w:val="none" w:sz="0" w:space="0" w:color="auto"/>
                    <w:right w:val="none" w:sz="0" w:space="0" w:color="auto"/>
                  </w:divBdr>
                  <w:divsChild>
                    <w:div w:id="1544713116">
                      <w:marLeft w:val="0"/>
                      <w:marRight w:val="0"/>
                      <w:marTop w:val="300"/>
                      <w:marBottom w:val="0"/>
                      <w:divBdr>
                        <w:top w:val="single" w:sz="12" w:space="0" w:color="003D71"/>
                        <w:left w:val="single" w:sz="12" w:space="0" w:color="003D71"/>
                        <w:bottom w:val="single" w:sz="12" w:space="0" w:color="003D71"/>
                        <w:right w:val="single" w:sz="12" w:space="0" w:color="003D71"/>
                      </w:divBdr>
                      <w:divsChild>
                        <w:div w:id="476805751">
                          <w:marLeft w:val="0"/>
                          <w:marRight w:val="0"/>
                          <w:marTop w:val="0"/>
                          <w:marBottom w:val="0"/>
                          <w:divBdr>
                            <w:top w:val="none" w:sz="0" w:space="0" w:color="auto"/>
                            <w:left w:val="none" w:sz="0" w:space="0" w:color="auto"/>
                            <w:bottom w:val="none" w:sz="0" w:space="0" w:color="auto"/>
                            <w:right w:val="single" w:sz="6" w:space="0" w:color="769DBE"/>
                          </w:divBdr>
                          <w:divsChild>
                            <w:div w:id="933174728">
                              <w:marLeft w:val="150"/>
                              <w:marRight w:val="150"/>
                              <w:marTop w:val="0"/>
                              <w:marBottom w:val="0"/>
                              <w:divBdr>
                                <w:top w:val="single" w:sz="6" w:space="8" w:color="769DBE"/>
                                <w:left w:val="single" w:sz="6" w:space="8" w:color="769DBE"/>
                                <w:bottom w:val="single" w:sz="6" w:space="8" w:color="769DBE"/>
                                <w:right w:val="single" w:sz="6" w:space="8" w:color="769DBE"/>
                              </w:divBdr>
                              <w:divsChild>
                                <w:div w:id="2043481614">
                                  <w:marLeft w:val="0"/>
                                  <w:marRight w:val="0"/>
                                  <w:marTop w:val="0"/>
                                  <w:marBottom w:val="150"/>
                                  <w:divBdr>
                                    <w:top w:val="none" w:sz="0" w:space="0" w:color="auto"/>
                                    <w:left w:val="none" w:sz="0" w:space="0" w:color="auto"/>
                                    <w:bottom w:val="none" w:sz="0" w:space="0" w:color="auto"/>
                                    <w:right w:val="none" w:sz="0" w:space="0" w:color="auto"/>
                                  </w:divBdr>
                                  <w:divsChild>
                                    <w:div w:id="1798064777">
                                      <w:marLeft w:val="0"/>
                                      <w:marRight w:val="0"/>
                                      <w:marTop w:val="0"/>
                                      <w:marBottom w:val="0"/>
                                      <w:divBdr>
                                        <w:top w:val="single" w:sz="6" w:space="0" w:color="89BBF6"/>
                                        <w:left w:val="single" w:sz="6" w:space="0" w:color="89BBF6"/>
                                        <w:bottom w:val="single" w:sz="6" w:space="0" w:color="89BBF6"/>
                                        <w:right w:val="single" w:sz="6" w:space="0" w:color="89BBF6"/>
                                      </w:divBdr>
                                      <w:divsChild>
                                        <w:div w:id="2997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323243">
      <w:bodyDiv w:val="1"/>
      <w:marLeft w:val="0"/>
      <w:marRight w:val="0"/>
      <w:marTop w:val="0"/>
      <w:marBottom w:val="0"/>
      <w:divBdr>
        <w:top w:val="none" w:sz="0" w:space="0" w:color="auto"/>
        <w:left w:val="none" w:sz="0" w:space="0" w:color="auto"/>
        <w:bottom w:val="none" w:sz="0" w:space="0" w:color="auto"/>
        <w:right w:val="none" w:sz="0" w:space="0" w:color="auto"/>
      </w:divBdr>
    </w:div>
    <w:div w:id="680743133">
      <w:bodyDiv w:val="1"/>
      <w:marLeft w:val="0"/>
      <w:marRight w:val="0"/>
      <w:marTop w:val="0"/>
      <w:marBottom w:val="0"/>
      <w:divBdr>
        <w:top w:val="none" w:sz="0" w:space="0" w:color="auto"/>
        <w:left w:val="none" w:sz="0" w:space="0" w:color="auto"/>
        <w:bottom w:val="none" w:sz="0" w:space="0" w:color="auto"/>
        <w:right w:val="none" w:sz="0" w:space="0" w:color="auto"/>
      </w:divBdr>
    </w:div>
    <w:div w:id="1035042260">
      <w:bodyDiv w:val="1"/>
      <w:marLeft w:val="0"/>
      <w:marRight w:val="0"/>
      <w:marTop w:val="0"/>
      <w:marBottom w:val="0"/>
      <w:divBdr>
        <w:top w:val="none" w:sz="0" w:space="0" w:color="auto"/>
        <w:left w:val="none" w:sz="0" w:space="0" w:color="auto"/>
        <w:bottom w:val="none" w:sz="0" w:space="0" w:color="auto"/>
        <w:right w:val="none" w:sz="0" w:space="0" w:color="auto"/>
      </w:divBdr>
    </w:div>
    <w:div w:id="1490096175">
      <w:bodyDiv w:val="1"/>
      <w:marLeft w:val="0"/>
      <w:marRight w:val="0"/>
      <w:marTop w:val="0"/>
      <w:marBottom w:val="0"/>
      <w:divBdr>
        <w:top w:val="none" w:sz="0" w:space="0" w:color="auto"/>
        <w:left w:val="none" w:sz="0" w:space="0" w:color="auto"/>
        <w:bottom w:val="none" w:sz="0" w:space="0" w:color="auto"/>
        <w:right w:val="none" w:sz="0" w:space="0" w:color="auto"/>
      </w:divBdr>
      <w:divsChild>
        <w:div w:id="1952977617">
          <w:marLeft w:val="0"/>
          <w:marRight w:val="0"/>
          <w:marTop w:val="0"/>
          <w:marBottom w:val="0"/>
          <w:divBdr>
            <w:top w:val="none" w:sz="0" w:space="0" w:color="auto"/>
            <w:left w:val="none" w:sz="0" w:space="0" w:color="auto"/>
            <w:bottom w:val="none" w:sz="0" w:space="0" w:color="auto"/>
            <w:right w:val="none" w:sz="0" w:space="0" w:color="auto"/>
          </w:divBdr>
          <w:divsChild>
            <w:div w:id="1227106543">
              <w:marLeft w:val="0"/>
              <w:marRight w:val="0"/>
              <w:marTop w:val="0"/>
              <w:marBottom w:val="0"/>
              <w:divBdr>
                <w:top w:val="none" w:sz="0" w:space="0" w:color="auto"/>
                <w:left w:val="none" w:sz="0" w:space="0" w:color="auto"/>
                <w:bottom w:val="none" w:sz="0" w:space="0" w:color="auto"/>
                <w:right w:val="none" w:sz="0" w:space="0" w:color="auto"/>
              </w:divBdr>
              <w:divsChild>
                <w:div w:id="122578596">
                  <w:marLeft w:val="0"/>
                  <w:marRight w:val="0"/>
                  <w:marTop w:val="0"/>
                  <w:marBottom w:val="0"/>
                  <w:divBdr>
                    <w:top w:val="none" w:sz="0" w:space="0" w:color="auto"/>
                    <w:left w:val="none" w:sz="0" w:space="0" w:color="auto"/>
                    <w:bottom w:val="none" w:sz="0" w:space="0" w:color="auto"/>
                    <w:right w:val="none" w:sz="0" w:space="0" w:color="auto"/>
                  </w:divBdr>
                  <w:divsChild>
                    <w:div w:id="1701734451">
                      <w:marLeft w:val="0"/>
                      <w:marRight w:val="0"/>
                      <w:marTop w:val="0"/>
                      <w:marBottom w:val="0"/>
                      <w:divBdr>
                        <w:top w:val="none" w:sz="0" w:space="0" w:color="auto"/>
                        <w:left w:val="none" w:sz="0" w:space="0" w:color="auto"/>
                        <w:bottom w:val="none" w:sz="0" w:space="0" w:color="auto"/>
                        <w:right w:val="none" w:sz="0" w:space="0" w:color="auto"/>
                      </w:divBdr>
                      <w:divsChild>
                        <w:div w:id="8591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90139">
      <w:bodyDiv w:val="1"/>
      <w:marLeft w:val="0"/>
      <w:marRight w:val="0"/>
      <w:marTop w:val="0"/>
      <w:marBottom w:val="0"/>
      <w:divBdr>
        <w:top w:val="none" w:sz="0" w:space="0" w:color="auto"/>
        <w:left w:val="none" w:sz="0" w:space="0" w:color="auto"/>
        <w:bottom w:val="none" w:sz="0" w:space="0" w:color="auto"/>
        <w:right w:val="none" w:sz="0" w:space="0" w:color="auto"/>
      </w:divBdr>
      <w:divsChild>
        <w:div w:id="403841837">
          <w:marLeft w:val="0"/>
          <w:marRight w:val="0"/>
          <w:marTop w:val="0"/>
          <w:marBottom w:val="0"/>
          <w:divBdr>
            <w:top w:val="none" w:sz="0" w:space="0" w:color="auto"/>
            <w:left w:val="none" w:sz="0" w:space="0" w:color="auto"/>
            <w:bottom w:val="none" w:sz="0" w:space="0" w:color="auto"/>
            <w:right w:val="none" w:sz="0" w:space="0" w:color="auto"/>
          </w:divBdr>
          <w:divsChild>
            <w:div w:id="1595242115">
              <w:marLeft w:val="0"/>
              <w:marRight w:val="0"/>
              <w:marTop w:val="0"/>
              <w:marBottom w:val="0"/>
              <w:divBdr>
                <w:top w:val="none" w:sz="0" w:space="0" w:color="auto"/>
                <w:left w:val="none" w:sz="0" w:space="0" w:color="auto"/>
                <w:bottom w:val="none" w:sz="0" w:space="0" w:color="auto"/>
                <w:right w:val="none" w:sz="0" w:space="0" w:color="auto"/>
              </w:divBdr>
              <w:divsChild>
                <w:div w:id="1713111366">
                  <w:marLeft w:val="0"/>
                  <w:marRight w:val="0"/>
                  <w:marTop w:val="0"/>
                  <w:marBottom w:val="0"/>
                  <w:divBdr>
                    <w:top w:val="none" w:sz="0" w:space="0" w:color="auto"/>
                    <w:left w:val="none" w:sz="0" w:space="0" w:color="auto"/>
                    <w:bottom w:val="none" w:sz="0" w:space="0" w:color="auto"/>
                    <w:right w:val="none" w:sz="0" w:space="0" w:color="auto"/>
                  </w:divBdr>
                  <w:divsChild>
                    <w:div w:id="626859766">
                      <w:marLeft w:val="0"/>
                      <w:marRight w:val="0"/>
                      <w:marTop w:val="0"/>
                      <w:marBottom w:val="0"/>
                      <w:divBdr>
                        <w:top w:val="none" w:sz="0" w:space="0" w:color="auto"/>
                        <w:left w:val="none" w:sz="0" w:space="0" w:color="auto"/>
                        <w:bottom w:val="none" w:sz="0" w:space="0" w:color="auto"/>
                        <w:right w:val="none" w:sz="0" w:space="0" w:color="auto"/>
                      </w:divBdr>
                      <w:divsChild>
                        <w:div w:id="185876746">
                          <w:marLeft w:val="0"/>
                          <w:marRight w:val="0"/>
                          <w:marTop w:val="0"/>
                          <w:marBottom w:val="0"/>
                          <w:divBdr>
                            <w:top w:val="none" w:sz="0" w:space="0" w:color="auto"/>
                            <w:left w:val="none" w:sz="0" w:space="0" w:color="auto"/>
                            <w:bottom w:val="none" w:sz="0" w:space="0" w:color="auto"/>
                            <w:right w:val="none" w:sz="0" w:space="0" w:color="auto"/>
                          </w:divBdr>
                          <w:divsChild>
                            <w:div w:id="1022512387">
                              <w:marLeft w:val="0"/>
                              <w:marRight w:val="0"/>
                              <w:marTop w:val="0"/>
                              <w:marBottom w:val="0"/>
                              <w:divBdr>
                                <w:top w:val="none" w:sz="0" w:space="0" w:color="auto"/>
                                <w:left w:val="none" w:sz="0" w:space="0" w:color="auto"/>
                                <w:bottom w:val="none" w:sz="0" w:space="0" w:color="auto"/>
                                <w:right w:val="none" w:sz="0" w:space="0" w:color="auto"/>
                              </w:divBdr>
                              <w:divsChild>
                                <w:div w:id="1385443107">
                                  <w:marLeft w:val="0"/>
                                  <w:marRight w:val="0"/>
                                  <w:marTop w:val="0"/>
                                  <w:marBottom w:val="0"/>
                                  <w:divBdr>
                                    <w:top w:val="none" w:sz="0" w:space="0" w:color="auto"/>
                                    <w:left w:val="none" w:sz="0" w:space="0" w:color="auto"/>
                                    <w:bottom w:val="none" w:sz="0" w:space="0" w:color="auto"/>
                                    <w:right w:val="none" w:sz="0" w:space="0" w:color="auto"/>
                                  </w:divBdr>
                                  <w:divsChild>
                                    <w:div w:id="723985096">
                                      <w:marLeft w:val="0"/>
                                      <w:marRight w:val="0"/>
                                      <w:marTop w:val="0"/>
                                      <w:marBottom w:val="0"/>
                                      <w:divBdr>
                                        <w:top w:val="none" w:sz="0" w:space="0" w:color="auto"/>
                                        <w:left w:val="none" w:sz="0" w:space="0" w:color="auto"/>
                                        <w:bottom w:val="none" w:sz="0" w:space="0" w:color="auto"/>
                                        <w:right w:val="none" w:sz="0" w:space="0" w:color="auto"/>
                                      </w:divBdr>
                                    </w:div>
                                  </w:divsChild>
                                </w:div>
                                <w:div w:id="2032340744">
                                  <w:marLeft w:val="0"/>
                                  <w:marRight w:val="0"/>
                                  <w:marTop w:val="0"/>
                                  <w:marBottom w:val="0"/>
                                  <w:divBdr>
                                    <w:top w:val="none" w:sz="0" w:space="0" w:color="auto"/>
                                    <w:left w:val="none" w:sz="0" w:space="0" w:color="auto"/>
                                    <w:bottom w:val="none" w:sz="0" w:space="0" w:color="auto"/>
                                    <w:right w:val="none" w:sz="0" w:space="0" w:color="auto"/>
                                  </w:divBdr>
                                  <w:divsChild>
                                    <w:div w:id="1584148540">
                                      <w:marLeft w:val="0"/>
                                      <w:marRight w:val="0"/>
                                      <w:marTop w:val="0"/>
                                      <w:marBottom w:val="0"/>
                                      <w:divBdr>
                                        <w:top w:val="none" w:sz="0" w:space="0" w:color="auto"/>
                                        <w:left w:val="none" w:sz="0" w:space="0" w:color="auto"/>
                                        <w:bottom w:val="none" w:sz="0" w:space="0" w:color="auto"/>
                                        <w:right w:val="none" w:sz="0" w:space="0" w:color="auto"/>
                                      </w:divBdr>
                                    </w:div>
                                  </w:divsChild>
                                </w:div>
                                <w:div w:id="698244743">
                                  <w:marLeft w:val="0"/>
                                  <w:marRight w:val="0"/>
                                  <w:marTop w:val="0"/>
                                  <w:marBottom w:val="0"/>
                                  <w:divBdr>
                                    <w:top w:val="none" w:sz="0" w:space="0" w:color="auto"/>
                                    <w:left w:val="none" w:sz="0" w:space="0" w:color="auto"/>
                                    <w:bottom w:val="none" w:sz="0" w:space="0" w:color="auto"/>
                                    <w:right w:val="none" w:sz="0" w:space="0" w:color="auto"/>
                                  </w:divBdr>
                                  <w:divsChild>
                                    <w:div w:id="719520836">
                                      <w:marLeft w:val="0"/>
                                      <w:marRight w:val="0"/>
                                      <w:marTop w:val="0"/>
                                      <w:marBottom w:val="0"/>
                                      <w:divBdr>
                                        <w:top w:val="none" w:sz="0" w:space="0" w:color="auto"/>
                                        <w:left w:val="none" w:sz="0" w:space="0" w:color="auto"/>
                                        <w:bottom w:val="none" w:sz="0" w:space="0" w:color="auto"/>
                                        <w:right w:val="none" w:sz="0" w:space="0" w:color="auto"/>
                                      </w:divBdr>
                                    </w:div>
                                  </w:divsChild>
                                </w:div>
                                <w:div w:id="1094402037">
                                  <w:marLeft w:val="0"/>
                                  <w:marRight w:val="0"/>
                                  <w:marTop w:val="0"/>
                                  <w:marBottom w:val="0"/>
                                  <w:divBdr>
                                    <w:top w:val="none" w:sz="0" w:space="0" w:color="auto"/>
                                    <w:left w:val="none" w:sz="0" w:space="0" w:color="auto"/>
                                    <w:bottom w:val="none" w:sz="0" w:space="0" w:color="auto"/>
                                    <w:right w:val="none" w:sz="0" w:space="0" w:color="auto"/>
                                  </w:divBdr>
                                  <w:divsChild>
                                    <w:div w:id="1998414006">
                                      <w:marLeft w:val="0"/>
                                      <w:marRight w:val="0"/>
                                      <w:marTop w:val="0"/>
                                      <w:marBottom w:val="0"/>
                                      <w:divBdr>
                                        <w:top w:val="none" w:sz="0" w:space="0" w:color="auto"/>
                                        <w:left w:val="none" w:sz="0" w:space="0" w:color="auto"/>
                                        <w:bottom w:val="none" w:sz="0" w:space="0" w:color="auto"/>
                                        <w:right w:val="none" w:sz="0" w:space="0" w:color="auto"/>
                                      </w:divBdr>
                                    </w:div>
                                  </w:divsChild>
                                </w:div>
                                <w:div w:id="978732472">
                                  <w:marLeft w:val="0"/>
                                  <w:marRight w:val="0"/>
                                  <w:marTop w:val="0"/>
                                  <w:marBottom w:val="0"/>
                                  <w:divBdr>
                                    <w:top w:val="none" w:sz="0" w:space="0" w:color="auto"/>
                                    <w:left w:val="none" w:sz="0" w:space="0" w:color="auto"/>
                                    <w:bottom w:val="none" w:sz="0" w:space="0" w:color="auto"/>
                                    <w:right w:val="none" w:sz="0" w:space="0" w:color="auto"/>
                                  </w:divBdr>
                                  <w:divsChild>
                                    <w:div w:id="1093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ft.com/reports/turnround2008"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CA7A76.7BDB7530" TargetMode="External"/><Relationship Id="rId14"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5468-EF94-4F24-A185-09B2D0D3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4984</Words>
  <Characters>30405</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35319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Holm-Rasmussen</dc:creator>
  <cp:keywords/>
  <dc:description/>
  <cp:lastModifiedBy>Søren Holm-Rasmussen</cp:lastModifiedBy>
  <cp:revision>3</cp:revision>
  <cp:lastPrinted>2009-12-18T13:22:00Z</cp:lastPrinted>
  <dcterms:created xsi:type="dcterms:W3CDTF">2010-01-10T13:25:00Z</dcterms:created>
  <dcterms:modified xsi:type="dcterms:W3CDTF">2010-01-10T19:54:00Z</dcterms:modified>
</cp:coreProperties>
</file>