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6C" w:rsidRPr="005A0E6C" w:rsidRDefault="005A0E6C" w:rsidP="005A0E6C">
      <w:pPr>
        <w:rPr>
          <w:b/>
          <w:sz w:val="44"/>
          <w:szCs w:val="44"/>
        </w:rPr>
      </w:pPr>
      <w:bookmarkStart w:id="0" w:name="_GoBack"/>
      <w:bookmarkEnd w:id="0"/>
      <w:r w:rsidRPr="005A0E6C">
        <w:rPr>
          <w:b/>
          <w:sz w:val="44"/>
          <w:szCs w:val="44"/>
        </w:rPr>
        <w:t>Renteparitet</w:t>
      </w:r>
    </w:p>
    <w:p w:rsidR="005A0E6C" w:rsidRDefault="005A0E6C" w:rsidP="005A0E6C">
      <w:r>
        <w:t>2. Teorien om den udækkede renteparitet</w:t>
      </w:r>
    </w:p>
    <w:p w:rsidR="005A0E6C" w:rsidRDefault="005A0E6C" w:rsidP="005A0E6C">
      <w:r>
        <w:t xml:space="preserve">En virksomhed har 1 </w:t>
      </w:r>
      <w:proofErr w:type="spellStart"/>
      <w:r>
        <w:t>mill</w:t>
      </w:r>
      <w:proofErr w:type="spellEnd"/>
      <w:r>
        <w:t xml:space="preserve">. kr. som skal placeres. I Danmark kan der fås </w:t>
      </w:r>
      <w:proofErr w:type="gramStart"/>
      <w:r>
        <w:t>5%</w:t>
      </w:r>
      <w:proofErr w:type="gramEnd"/>
      <w:r>
        <w:t xml:space="preserve"> i rente, mens en placering i Tyrkiet giver 10%. Ved en placering i Danmark vil der efter 1 år være 1.050.000 kr. på kontoen. For at placere beløbet i Tyrkiet skal der veksles om til tyrkiske </w:t>
      </w:r>
      <w:proofErr w:type="spellStart"/>
      <w:r>
        <w:t>lira</w:t>
      </w:r>
      <w:proofErr w:type="spellEnd"/>
      <w:r>
        <w:t xml:space="preserve"> (TRY). Kursen er 400, dvs. 100 TRY koster 400 DKK. Efter et år vil indeståendet i Tyrkiet være vokset til:</w:t>
      </w:r>
    </w:p>
    <w:p w:rsidR="005A0E6C" w:rsidRDefault="005A0E6C" w:rsidP="005A0E6C">
      <w:r>
        <w:t xml:space="preserve"> </w:t>
      </w:r>
    </w:p>
    <w:p w:rsidR="005A0E6C" w:rsidRDefault="005A0E6C" w:rsidP="005A0E6C">
      <w:r>
        <w:t>¼ * (1 + 0,1) * 1.000.000 DKK = 275.000 TRY</w:t>
      </w:r>
    </w:p>
    <w:p w:rsidR="005A0E6C" w:rsidRDefault="005A0E6C" w:rsidP="005A0E6C"/>
    <w:p w:rsidR="005A0E6C" w:rsidRDefault="005A0E6C" w:rsidP="005A0E6C">
      <w:r>
        <w:t>Placeringen i TRY kan kun sammenlignes med placeringen i DKK, hvis TRY omregnes til DKK. Hvis kursen er uforandret 400, vil en placering i Tyrkiet give:</w:t>
      </w:r>
    </w:p>
    <w:p w:rsidR="005A0E6C" w:rsidRDefault="005A0E6C" w:rsidP="005A0E6C">
      <w:r>
        <w:t>275.000 * 4 = 1.100.000 DKK</w:t>
      </w:r>
    </w:p>
    <w:p w:rsidR="005A0E6C" w:rsidRDefault="005A0E6C" w:rsidP="005A0E6C">
      <w:r>
        <w:t>Altså en gevinst på 50.000 DKK. Umiddelbart skulle man tro at der vil være en meget stor kapitaltilstrømning til Tyrkiet.</w:t>
      </w:r>
    </w:p>
    <w:p w:rsidR="005A0E6C" w:rsidRDefault="005A0E6C" w:rsidP="005A0E6C">
      <w:r>
        <w:t>a) Hvilke forhold bør tages i betragtning ved en placering i TRY?</w:t>
      </w:r>
    </w:p>
    <w:p w:rsidR="002E46D6" w:rsidRDefault="005A0E6C" w:rsidP="005A0E6C">
      <w:r>
        <w:t>b) Find udviklingen i kursen på TRY. Brug fx www.euroinvestor.dk (vælg valuta). Er der i kursudviklingen belæg for en forsigtig strategi i forhold til TRY?</w:t>
      </w:r>
    </w:p>
    <w:p w:rsidR="00FD61A4" w:rsidRDefault="00FD61A4"/>
    <w:sectPr w:rsidR="00FD61A4" w:rsidSect="007943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00F"/>
    <w:multiLevelType w:val="hybridMultilevel"/>
    <w:tmpl w:val="D4AAF9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760A"/>
    <w:multiLevelType w:val="hybridMultilevel"/>
    <w:tmpl w:val="5EC89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5780"/>
    <w:multiLevelType w:val="hybridMultilevel"/>
    <w:tmpl w:val="2CFC1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2E46D6"/>
    <w:rsid w:val="00033C5A"/>
    <w:rsid w:val="002E46D6"/>
    <w:rsid w:val="00366BE9"/>
    <w:rsid w:val="005904C4"/>
    <w:rsid w:val="005A0E6C"/>
    <w:rsid w:val="00674A69"/>
    <w:rsid w:val="00794369"/>
    <w:rsid w:val="00882C1D"/>
    <w:rsid w:val="00AB515B"/>
    <w:rsid w:val="00CA5444"/>
    <w:rsid w:val="00E3161A"/>
    <w:rsid w:val="00E77B4F"/>
    <w:rsid w:val="00EA0E9E"/>
    <w:rsid w:val="00F03222"/>
    <w:rsid w:val="00F949D5"/>
    <w:rsid w:val="00F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6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61A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77B4F"/>
    <w:rPr>
      <w:strike w:val="0"/>
      <w:dstrike w:val="0"/>
      <w:color w:val="666666"/>
      <w:u w:val="none"/>
      <w:effect w:val="none"/>
      <w:shd w:val="clear" w:color="auto" w:fill="auto"/>
    </w:rPr>
  </w:style>
  <w:style w:type="paragraph" w:customStyle="1" w:styleId="Default">
    <w:name w:val="Default"/>
    <w:rsid w:val="00882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882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141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Brygger</dc:creator>
  <cp:lastModifiedBy>Jesper Brygger</cp:lastModifiedBy>
  <cp:revision>7</cp:revision>
  <dcterms:created xsi:type="dcterms:W3CDTF">2014-01-15T12:20:00Z</dcterms:created>
  <dcterms:modified xsi:type="dcterms:W3CDTF">2014-01-18T17:15:00Z</dcterms:modified>
</cp:coreProperties>
</file>