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2B" w:rsidRPr="00900CC1" w:rsidRDefault="00900CC1">
      <w:pPr>
        <w:rPr>
          <w:rFonts w:ascii="Gotham Book" w:hAnsi="Gotham Book"/>
          <w:b/>
          <w:color w:val="1B4347"/>
          <w:sz w:val="36"/>
          <w:szCs w:val="36"/>
        </w:rPr>
      </w:pPr>
      <w:r w:rsidRPr="00900CC1">
        <w:rPr>
          <w:rFonts w:ascii="Gotham Book" w:hAnsi="Gotham Book"/>
          <w:b/>
          <w:color w:val="1B4347"/>
          <w:sz w:val="36"/>
          <w:szCs w:val="36"/>
        </w:rPr>
        <w:t>Lekti</w:t>
      </w:r>
      <w:r w:rsidR="009A6D28" w:rsidRPr="00900CC1">
        <w:rPr>
          <w:rFonts w:ascii="Gotham Book" w:hAnsi="Gotham Book"/>
          <w:b/>
          <w:color w:val="1B4347"/>
          <w:sz w:val="36"/>
          <w:szCs w:val="36"/>
        </w:rPr>
        <w:t>onsplan</w:t>
      </w:r>
    </w:p>
    <w:tbl>
      <w:tblPr>
        <w:tblW w:w="0" w:type="auto"/>
        <w:tblBorders>
          <w:top w:val="single" w:sz="6" w:space="0" w:color="1B4347"/>
          <w:left w:val="single" w:sz="6" w:space="0" w:color="1B4347"/>
          <w:bottom w:val="single" w:sz="6" w:space="0" w:color="1B4347"/>
          <w:right w:val="single" w:sz="6" w:space="0" w:color="1B4347"/>
          <w:insideH w:val="single" w:sz="6" w:space="0" w:color="1B4347"/>
          <w:insideV w:val="single" w:sz="6" w:space="0" w:color="1B4347"/>
        </w:tblBorders>
        <w:tblLook w:val="04A0" w:firstRow="1" w:lastRow="0" w:firstColumn="1" w:lastColumn="0" w:noHBand="0" w:noVBand="1"/>
      </w:tblPr>
      <w:tblGrid>
        <w:gridCol w:w="3377"/>
        <w:gridCol w:w="5829"/>
        <w:gridCol w:w="1559"/>
        <w:gridCol w:w="3903"/>
      </w:tblGrid>
      <w:tr w:rsidR="0054186F" w:rsidRPr="007518A7" w:rsidTr="00C14893">
        <w:tc>
          <w:tcPr>
            <w:tcW w:w="3377" w:type="dxa"/>
            <w:shd w:val="clear" w:color="auto" w:fill="auto"/>
          </w:tcPr>
          <w:p w:rsidR="0054186F" w:rsidRPr="008D18E7" w:rsidRDefault="0054186F" w:rsidP="0054186F">
            <w:pPr>
              <w:spacing w:before="20" w:after="20" w:line="240" w:lineRule="auto"/>
              <w:rPr>
                <w:rFonts w:ascii="Gotham Book" w:hAnsi="Gotham Book"/>
                <w:b/>
                <w:color w:val="1B4347"/>
              </w:rPr>
            </w:pPr>
            <w:r w:rsidRPr="008D18E7">
              <w:rPr>
                <w:rFonts w:ascii="Gotham Book" w:hAnsi="Gotham Book"/>
                <w:b/>
                <w:color w:val="1B4347"/>
                <w:sz w:val="24"/>
                <w:szCs w:val="24"/>
              </w:rPr>
              <w:t>Uddannelse</w:t>
            </w:r>
          </w:p>
        </w:tc>
        <w:tc>
          <w:tcPr>
            <w:tcW w:w="11291" w:type="dxa"/>
            <w:gridSpan w:val="3"/>
            <w:shd w:val="clear" w:color="auto" w:fill="auto"/>
          </w:tcPr>
          <w:p w:rsidR="0054186F" w:rsidRPr="007518A7" w:rsidRDefault="0054186F" w:rsidP="0054186F">
            <w:pPr>
              <w:spacing w:before="20" w:after="2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Akademiuddannelsen i Økonomi og Ressourcestyring</w:t>
            </w:r>
          </w:p>
        </w:tc>
      </w:tr>
      <w:tr w:rsidR="0054186F" w:rsidRPr="007518A7" w:rsidTr="00C14893">
        <w:tc>
          <w:tcPr>
            <w:tcW w:w="3377" w:type="dxa"/>
            <w:shd w:val="clear" w:color="auto" w:fill="auto"/>
          </w:tcPr>
          <w:p w:rsidR="0054186F" w:rsidRPr="008D18E7" w:rsidRDefault="0054186F" w:rsidP="0054186F">
            <w:pPr>
              <w:spacing w:before="20" w:after="20" w:line="240" w:lineRule="auto"/>
              <w:rPr>
                <w:rFonts w:ascii="Gotham Book" w:hAnsi="Gotham Book"/>
                <w:b/>
                <w:color w:val="1B4347"/>
              </w:rPr>
            </w:pPr>
            <w:r w:rsidRPr="008D18E7">
              <w:rPr>
                <w:rFonts w:ascii="Gotham Book" w:hAnsi="Gotham Book"/>
                <w:b/>
                <w:color w:val="1B4347"/>
              </w:rPr>
              <w:t>Modul</w:t>
            </w:r>
            <w:r>
              <w:rPr>
                <w:rFonts w:ascii="Gotham Book" w:hAnsi="Gotham Book"/>
                <w:b/>
                <w:color w:val="1B4347"/>
              </w:rPr>
              <w:t>, Fag</w:t>
            </w:r>
          </w:p>
        </w:tc>
        <w:tc>
          <w:tcPr>
            <w:tcW w:w="11291" w:type="dxa"/>
            <w:gridSpan w:val="3"/>
            <w:shd w:val="clear" w:color="auto" w:fill="auto"/>
          </w:tcPr>
          <w:p w:rsidR="0054186F" w:rsidRPr="007518A7" w:rsidRDefault="0054186F" w:rsidP="0054186F">
            <w:pPr>
              <w:spacing w:before="20" w:after="2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Økonomi og ressourcestyring, 10 ECTS, 60 lektioner</w:t>
            </w:r>
          </w:p>
        </w:tc>
      </w:tr>
      <w:tr w:rsidR="0054186F" w:rsidRPr="007518A7" w:rsidTr="00C14893">
        <w:tc>
          <w:tcPr>
            <w:tcW w:w="3377" w:type="dxa"/>
            <w:shd w:val="clear" w:color="auto" w:fill="auto"/>
          </w:tcPr>
          <w:p w:rsidR="0054186F" w:rsidRPr="008D18E7" w:rsidRDefault="0054186F" w:rsidP="0054186F">
            <w:pPr>
              <w:spacing w:before="20" w:after="20" w:line="240" w:lineRule="auto"/>
              <w:rPr>
                <w:rFonts w:ascii="Gotham Book" w:hAnsi="Gotham Book"/>
                <w:b/>
                <w:color w:val="1B4347"/>
              </w:rPr>
            </w:pPr>
            <w:r w:rsidRPr="008D18E7">
              <w:rPr>
                <w:rFonts w:ascii="Gotham Book" w:hAnsi="Gotham Book"/>
                <w:b/>
                <w:color w:val="1B4347"/>
              </w:rPr>
              <w:t>Underviser</w:t>
            </w:r>
          </w:p>
        </w:tc>
        <w:tc>
          <w:tcPr>
            <w:tcW w:w="11291" w:type="dxa"/>
            <w:gridSpan w:val="3"/>
            <w:shd w:val="clear" w:color="auto" w:fill="auto"/>
          </w:tcPr>
          <w:p w:rsidR="0054186F" w:rsidRPr="007518A7" w:rsidRDefault="0054186F" w:rsidP="0054186F">
            <w:pPr>
              <w:spacing w:before="20" w:after="2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Jesper Brygger</w:t>
            </w:r>
          </w:p>
        </w:tc>
      </w:tr>
      <w:tr w:rsidR="00934D0B" w:rsidRPr="007518A7" w:rsidTr="00C14893">
        <w:tc>
          <w:tcPr>
            <w:tcW w:w="3377" w:type="dxa"/>
            <w:shd w:val="clear" w:color="auto" w:fill="auto"/>
          </w:tcPr>
          <w:p w:rsidR="00934D0B" w:rsidRPr="008D18E7" w:rsidRDefault="00934D0B" w:rsidP="00934D0B">
            <w:pPr>
              <w:spacing w:before="20" w:after="20" w:line="240" w:lineRule="auto"/>
              <w:rPr>
                <w:rFonts w:ascii="Gotham Book" w:hAnsi="Gotham Book"/>
                <w:b/>
                <w:color w:val="1B4347"/>
              </w:rPr>
            </w:pPr>
            <w:r w:rsidRPr="008D18E7">
              <w:rPr>
                <w:rFonts w:ascii="Gotham Book" w:hAnsi="Gotham Book"/>
                <w:b/>
                <w:color w:val="1B4347"/>
              </w:rPr>
              <w:t>Undervisningssted</w:t>
            </w:r>
          </w:p>
        </w:tc>
        <w:tc>
          <w:tcPr>
            <w:tcW w:w="11291" w:type="dxa"/>
            <w:gridSpan w:val="3"/>
            <w:shd w:val="clear" w:color="auto" w:fill="auto"/>
          </w:tcPr>
          <w:p w:rsidR="00934D0B" w:rsidRPr="00934D0B" w:rsidRDefault="00934D0B" w:rsidP="00C1601D">
            <w:pPr>
              <w:spacing w:before="20" w:after="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934D0B">
              <w:rPr>
                <w:rFonts w:asciiTheme="majorHAnsi" w:hAnsiTheme="majorHAnsi" w:cstheme="majorHAnsi"/>
                <w:b/>
                <w:sz w:val="24"/>
                <w:szCs w:val="24"/>
              </w:rPr>
              <w:t>Maglegårdsvej</w:t>
            </w:r>
            <w:proofErr w:type="spellEnd"/>
            <w:r w:rsidRPr="00934D0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2, 4000 Roski</w:t>
            </w:r>
            <w:r w:rsidRPr="00C1601D">
              <w:rPr>
                <w:rFonts w:asciiTheme="majorHAnsi" w:hAnsiTheme="majorHAnsi" w:cstheme="majorHAnsi"/>
                <w:b/>
                <w:sz w:val="24"/>
                <w:szCs w:val="24"/>
              </w:rPr>
              <w:t>lde</w:t>
            </w:r>
            <w:r w:rsidR="00C1601D" w:rsidRPr="00C1601D">
              <w:rPr>
                <w:rFonts w:asciiTheme="majorHAnsi" w:hAnsiTheme="majorHAnsi" w:cstheme="majorHAnsi"/>
                <w:b/>
                <w:sz w:val="24"/>
                <w:szCs w:val="24"/>
              </w:rPr>
              <w:t>,</w:t>
            </w:r>
            <w:r w:rsidR="00C1601D" w:rsidRPr="00C1601D">
              <w:rPr>
                <w:sz w:val="24"/>
                <w:szCs w:val="24"/>
              </w:rPr>
              <w:t xml:space="preserve"> B</w:t>
            </w:r>
            <w:r w:rsidR="00C1601D" w:rsidRPr="00C1601D">
              <w:rPr>
                <w:sz w:val="24"/>
                <w:szCs w:val="24"/>
              </w:rPr>
              <w:t>ygning D, 2. sal, lokale D2.14</w:t>
            </w:r>
          </w:p>
        </w:tc>
      </w:tr>
      <w:tr w:rsidR="00934D0B" w:rsidRPr="007518A7" w:rsidTr="00C14893">
        <w:tc>
          <w:tcPr>
            <w:tcW w:w="3377" w:type="dxa"/>
            <w:shd w:val="clear" w:color="auto" w:fill="auto"/>
          </w:tcPr>
          <w:p w:rsidR="00934D0B" w:rsidRPr="008D18E7" w:rsidRDefault="00934D0B" w:rsidP="00934D0B">
            <w:pPr>
              <w:spacing w:before="20" w:after="20" w:line="240" w:lineRule="auto"/>
              <w:rPr>
                <w:rFonts w:ascii="Gotham Book" w:hAnsi="Gotham Book"/>
                <w:b/>
                <w:color w:val="1B4347"/>
              </w:rPr>
            </w:pPr>
            <w:r w:rsidRPr="008D18E7">
              <w:rPr>
                <w:rFonts w:ascii="Gotham Book" w:hAnsi="Gotham Book"/>
                <w:b/>
                <w:color w:val="1B4347"/>
              </w:rPr>
              <w:t>Aflevering af eksamensmateriale/projekt</w:t>
            </w:r>
          </w:p>
        </w:tc>
        <w:tc>
          <w:tcPr>
            <w:tcW w:w="11291" w:type="dxa"/>
            <w:gridSpan w:val="3"/>
            <w:shd w:val="clear" w:color="auto" w:fill="auto"/>
          </w:tcPr>
          <w:p w:rsidR="00934D0B" w:rsidRDefault="00934D0B" w:rsidP="00934D0B">
            <w:pPr>
              <w:spacing w:before="20" w:after="2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</w:t>
            </w:r>
            <w:r w:rsidR="00AD0D16">
              <w:rPr>
                <w:rFonts w:ascii="Gotham Book" w:hAnsi="Gotham Book"/>
                <w:b/>
                <w:color w:val="1B4347"/>
              </w:rPr>
              <w:t>8</w:t>
            </w:r>
            <w:r>
              <w:rPr>
                <w:rFonts w:ascii="Gotham Book" w:hAnsi="Gotham Book"/>
                <w:b/>
                <w:color w:val="1B4347"/>
              </w:rPr>
              <w:t>/</w:t>
            </w:r>
            <w:r w:rsidR="00AD0D16">
              <w:rPr>
                <w:rFonts w:ascii="Gotham Book" w:hAnsi="Gotham Book"/>
                <w:b/>
                <w:color w:val="1B4347"/>
              </w:rPr>
              <w:t>5</w:t>
            </w:r>
            <w:r>
              <w:rPr>
                <w:rFonts w:ascii="Gotham Book" w:hAnsi="Gotham Book"/>
                <w:b/>
                <w:color w:val="1B4347"/>
              </w:rPr>
              <w:t xml:space="preserve"> – 20</w:t>
            </w:r>
            <w:r w:rsidR="00AD0D16">
              <w:rPr>
                <w:rFonts w:ascii="Gotham Book" w:hAnsi="Gotham Book"/>
                <w:b/>
                <w:color w:val="1B4347"/>
              </w:rPr>
              <w:t>20 (sidste undervisningslektion)</w:t>
            </w:r>
          </w:p>
          <w:p w:rsidR="00934D0B" w:rsidRPr="007518A7" w:rsidRDefault="00934D0B" w:rsidP="00934D0B">
            <w:pPr>
              <w:spacing w:before="20" w:after="20" w:line="240" w:lineRule="auto"/>
              <w:rPr>
                <w:rFonts w:ascii="Gotham Book" w:hAnsi="Gotham Book"/>
                <w:b/>
                <w:color w:val="1B4347"/>
              </w:rPr>
            </w:pPr>
          </w:p>
        </w:tc>
      </w:tr>
      <w:tr w:rsidR="00934D0B" w:rsidRPr="007518A7" w:rsidTr="00C14893">
        <w:tc>
          <w:tcPr>
            <w:tcW w:w="3377" w:type="dxa"/>
            <w:shd w:val="clear" w:color="auto" w:fill="auto"/>
          </w:tcPr>
          <w:p w:rsidR="00934D0B" w:rsidRPr="008D18E7" w:rsidRDefault="00411299" w:rsidP="00934D0B">
            <w:pPr>
              <w:spacing w:before="20" w:after="2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Eksamen</w:t>
            </w:r>
          </w:p>
        </w:tc>
        <w:tc>
          <w:tcPr>
            <w:tcW w:w="11291" w:type="dxa"/>
            <w:gridSpan w:val="3"/>
            <w:shd w:val="clear" w:color="auto" w:fill="auto"/>
          </w:tcPr>
          <w:p w:rsidR="00934D0B" w:rsidRPr="007518A7" w:rsidRDefault="00411299" w:rsidP="00411299">
            <w:pPr>
              <w:spacing w:before="20" w:after="2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Mundtlig ekstern censur, f</w:t>
            </w:r>
            <w:r w:rsidR="00934D0B">
              <w:rPr>
                <w:rFonts w:ascii="Gotham Book" w:hAnsi="Gotham Book"/>
                <w:b/>
                <w:color w:val="1B4347"/>
              </w:rPr>
              <w:t xml:space="preserve">orventet </w:t>
            </w:r>
            <w:r w:rsidR="00AD0D16">
              <w:rPr>
                <w:rFonts w:ascii="Gotham Book" w:hAnsi="Gotham Book"/>
                <w:b/>
                <w:color w:val="1B4347"/>
              </w:rPr>
              <w:t>uge 24-25</w:t>
            </w:r>
            <w:r>
              <w:rPr>
                <w:rFonts w:ascii="Gotham Book" w:hAnsi="Gotham Book"/>
                <w:b/>
                <w:color w:val="1B4347"/>
              </w:rPr>
              <w:t xml:space="preserve">, </w:t>
            </w:r>
          </w:p>
        </w:tc>
      </w:tr>
      <w:tr w:rsidR="00934D0B" w:rsidRPr="007518A7" w:rsidTr="00C14893">
        <w:tc>
          <w:tcPr>
            <w:tcW w:w="3377" w:type="dxa"/>
            <w:shd w:val="clear" w:color="auto" w:fill="auto"/>
          </w:tcPr>
          <w:p w:rsidR="00934D0B" w:rsidRPr="008D18E7" w:rsidRDefault="00934D0B" w:rsidP="00934D0B">
            <w:pPr>
              <w:spacing w:before="20" w:after="20" w:line="240" w:lineRule="auto"/>
              <w:rPr>
                <w:rFonts w:ascii="Gotham Book" w:hAnsi="Gotham Book"/>
                <w:b/>
                <w:color w:val="1B4347"/>
              </w:rPr>
            </w:pPr>
            <w:r w:rsidRPr="008D18E7">
              <w:rPr>
                <w:rFonts w:ascii="Gotham Book" w:hAnsi="Gotham Book"/>
                <w:b/>
                <w:color w:val="1B4347"/>
              </w:rPr>
              <w:t>Formål</w:t>
            </w:r>
          </w:p>
        </w:tc>
        <w:tc>
          <w:tcPr>
            <w:tcW w:w="11291" w:type="dxa"/>
            <w:gridSpan w:val="3"/>
            <w:shd w:val="clear" w:color="auto" w:fill="auto"/>
          </w:tcPr>
          <w:p w:rsidR="00934D0B" w:rsidRPr="002B3938" w:rsidRDefault="00934D0B" w:rsidP="00934D0B">
            <w:pPr>
              <w:shd w:val="clear" w:color="auto" w:fill="FFFFFF"/>
              <w:tabs>
                <w:tab w:val="left" w:pos="-1077"/>
                <w:tab w:val="left" w:pos="-697"/>
                <w:tab w:val="left" w:pos="11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adjustRightInd w:val="0"/>
              <w:spacing w:before="20" w:after="20" w:line="240" w:lineRule="auto"/>
              <w:ind w:right="57"/>
              <w:rPr>
                <w:rFonts w:ascii="Gotham Bold" w:hAnsi="Gotham Bold"/>
                <w:b/>
                <w:color w:val="1B4347"/>
              </w:rPr>
            </w:pPr>
            <w:r>
              <w:rPr>
                <w:rFonts w:ascii="Gotham Bold" w:hAnsi="Gotham Bold"/>
                <w:b/>
                <w:color w:val="1B4347"/>
              </w:rPr>
              <w:t>At den studerende får omsat den opnåede teoretiske viden fra Erhvervsøkonomi til praktisk anvendelse. Den studerende vil således blive kvalificeret til konkret at tage del i virksomhedens økonomistyring.</w:t>
            </w:r>
          </w:p>
        </w:tc>
      </w:tr>
      <w:tr w:rsidR="00934D0B" w:rsidRPr="007518A7" w:rsidTr="00C14893">
        <w:tc>
          <w:tcPr>
            <w:tcW w:w="3377" w:type="dxa"/>
            <w:shd w:val="clear" w:color="auto" w:fill="auto"/>
          </w:tcPr>
          <w:p w:rsidR="00934D0B" w:rsidRPr="008D18E7" w:rsidRDefault="00934D0B" w:rsidP="00934D0B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 w:rsidRPr="008D18E7">
              <w:rPr>
                <w:rFonts w:ascii="Gotham Book" w:hAnsi="Gotham Book"/>
                <w:b/>
                <w:color w:val="1B4347"/>
              </w:rPr>
              <w:t>Undervisningsdag</w:t>
            </w:r>
            <w:r w:rsidR="00AD0D16">
              <w:rPr>
                <w:rFonts w:ascii="Gotham Book" w:hAnsi="Gotham Book"/>
                <w:b/>
                <w:color w:val="1B4347"/>
              </w:rPr>
              <w:t xml:space="preserve"> (mandage</w:t>
            </w:r>
            <w:r>
              <w:rPr>
                <w:rFonts w:ascii="Gotham Book" w:hAnsi="Gotham Book"/>
                <w:b/>
                <w:color w:val="1B4347"/>
              </w:rPr>
              <w:t>)</w:t>
            </w:r>
          </w:p>
        </w:tc>
        <w:tc>
          <w:tcPr>
            <w:tcW w:w="5829" w:type="dxa"/>
            <w:shd w:val="clear" w:color="auto" w:fill="auto"/>
          </w:tcPr>
          <w:p w:rsidR="00934D0B" w:rsidRPr="008D18E7" w:rsidRDefault="00934D0B" w:rsidP="00934D0B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 w:rsidRPr="008D18E7">
              <w:rPr>
                <w:rFonts w:ascii="Gotham Book" w:hAnsi="Gotham Book"/>
                <w:b/>
                <w:color w:val="1B4347"/>
              </w:rPr>
              <w:t>Program punkter/Gennemgang</w:t>
            </w:r>
          </w:p>
        </w:tc>
        <w:tc>
          <w:tcPr>
            <w:tcW w:w="1559" w:type="dxa"/>
            <w:shd w:val="clear" w:color="auto" w:fill="auto"/>
          </w:tcPr>
          <w:p w:rsidR="00934D0B" w:rsidRPr="008D18E7" w:rsidRDefault="00934D0B" w:rsidP="00934D0B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Læsning</w:t>
            </w:r>
          </w:p>
        </w:tc>
        <w:tc>
          <w:tcPr>
            <w:tcW w:w="3903" w:type="dxa"/>
            <w:shd w:val="clear" w:color="auto" w:fill="auto"/>
          </w:tcPr>
          <w:p w:rsidR="00934D0B" w:rsidRPr="008D18E7" w:rsidRDefault="00934D0B" w:rsidP="00934D0B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 w:rsidRPr="008D18E7">
              <w:rPr>
                <w:rFonts w:ascii="Gotham Book" w:hAnsi="Gotham Book"/>
                <w:b/>
                <w:color w:val="1B4347"/>
              </w:rPr>
              <w:t xml:space="preserve">Kommentar/supplerende </w:t>
            </w:r>
          </w:p>
        </w:tc>
      </w:tr>
      <w:tr w:rsidR="00934D0B" w:rsidRPr="007518A7" w:rsidTr="00C14893">
        <w:tc>
          <w:tcPr>
            <w:tcW w:w="3377" w:type="dxa"/>
            <w:shd w:val="clear" w:color="auto" w:fill="auto"/>
          </w:tcPr>
          <w:p w:rsidR="00934D0B" w:rsidRPr="008D18E7" w:rsidRDefault="00934D0B" w:rsidP="00934D0B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0</w:t>
            </w:r>
            <w:r w:rsidR="00097448">
              <w:rPr>
                <w:rFonts w:ascii="Gotham Book" w:hAnsi="Gotham Book"/>
                <w:b/>
                <w:color w:val="1B4347"/>
              </w:rPr>
              <w:t>3</w:t>
            </w:r>
            <w:r>
              <w:rPr>
                <w:rFonts w:ascii="Gotham Book" w:hAnsi="Gotham Book"/>
                <w:b/>
                <w:color w:val="1B4347"/>
              </w:rPr>
              <w:t>.0</w:t>
            </w:r>
            <w:r w:rsidR="00AD0D16">
              <w:rPr>
                <w:rFonts w:ascii="Gotham Book" w:hAnsi="Gotham Book"/>
                <w:b/>
                <w:color w:val="1B4347"/>
              </w:rPr>
              <w:t>2</w:t>
            </w:r>
            <w:r w:rsidRPr="008D18E7">
              <w:rPr>
                <w:rFonts w:ascii="Gotham Book" w:hAnsi="Gotham Book"/>
                <w:b/>
                <w:color w:val="1B4347"/>
              </w:rPr>
              <w:t>.</w:t>
            </w:r>
            <w:r w:rsidR="00097448">
              <w:rPr>
                <w:rFonts w:ascii="Gotham Book" w:hAnsi="Gotham Book"/>
                <w:b/>
                <w:color w:val="1B4347"/>
              </w:rPr>
              <w:t>201</w:t>
            </w:r>
            <w:r w:rsidR="00AD0D16">
              <w:rPr>
                <w:rFonts w:ascii="Gotham Book" w:hAnsi="Gotham Book"/>
                <w:b/>
                <w:color w:val="1B4347"/>
              </w:rPr>
              <w:t>0</w:t>
            </w:r>
            <w:r>
              <w:rPr>
                <w:rFonts w:ascii="Gotham Book" w:hAnsi="Gotham Book"/>
                <w:b/>
                <w:color w:val="1B4347"/>
              </w:rPr>
              <w:t>, uge 6</w:t>
            </w:r>
          </w:p>
          <w:p w:rsidR="00934D0B" w:rsidRPr="008D18E7" w:rsidRDefault="00934D0B" w:rsidP="00934D0B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17.30-20.45</w:t>
            </w:r>
          </w:p>
          <w:p w:rsidR="00934D0B" w:rsidRPr="008D18E7" w:rsidRDefault="00934D0B" w:rsidP="00934D0B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</w:p>
          <w:p w:rsidR="00934D0B" w:rsidRPr="008D18E7" w:rsidRDefault="00934D0B" w:rsidP="00934D0B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</w:p>
          <w:p w:rsidR="00934D0B" w:rsidRPr="008D18E7" w:rsidRDefault="00934D0B" w:rsidP="00934D0B">
            <w:pPr>
              <w:spacing w:after="0" w:line="240" w:lineRule="auto"/>
              <w:rPr>
                <w:rFonts w:ascii="Gotham Book" w:hAnsi="Gotham Book"/>
                <w:color w:val="1B4347"/>
              </w:rPr>
            </w:pPr>
          </w:p>
        </w:tc>
        <w:tc>
          <w:tcPr>
            <w:tcW w:w="5829" w:type="dxa"/>
            <w:shd w:val="clear" w:color="auto" w:fill="auto"/>
          </w:tcPr>
          <w:p w:rsidR="00934D0B" w:rsidRDefault="00934D0B" w:rsidP="00934D0B">
            <w:pPr>
              <w:pStyle w:val="Overskrift4"/>
            </w:pPr>
            <w:r>
              <w:t>Introduktion</w:t>
            </w:r>
          </w:p>
          <w:p w:rsidR="00934D0B" w:rsidRDefault="00934D0B" w:rsidP="00C1601D">
            <w:pPr>
              <w:rPr>
                <w:sz w:val="24"/>
              </w:rPr>
            </w:pPr>
            <w:r>
              <w:rPr>
                <w:sz w:val="24"/>
              </w:rPr>
              <w:t xml:space="preserve">SWOT, styringsområder &amp; økonomistruktur, Virksomhedens omkostninger, kalkulationer, </w:t>
            </w:r>
            <w:r w:rsidRPr="00C1601D">
              <w:rPr>
                <w:b/>
                <w:sz w:val="24"/>
              </w:rPr>
              <w:t xml:space="preserve">Activity </w:t>
            </w:r>
            <w:proofErr w:type="spellStart"/>
            <w:r w:rsidRPr="00C1601D">
              <w:rPr>
                <w:b/>
                <w:sz w:val="24"/>
              </w:rPr>
              <w:t>Based</w:t>
            </w:r>
            <w:proofErr w:type="spellEnd"/>
            <w:r w:rsidRPr="00C1601D">
              <w:rPr>
                <w:b/>
                <w:sz w:val="24"/>
              </w:rPr>
              <w:t xml:space="preserve"> </w:t>
            </w:r>
            <w:proofErr w:type="spellStart"/>
            <w:r w:rsidRPr="00C1601D">
              <w:rPr>
                <w:b/>
                <w:sz w:val="24"/>
              </w:rPr>
              <w:t>Costing</w:t>
            </w:r>
            <w:proofErr w:type="spellEnd"/>
            <w:r>
              <w:rPr>
                <w:sz w:val="24"/>
              </w:rPr>
              <w:t>, Værdikæden</w:t>
            </w:r>
            <w:r w:rsidR="00C74A55">
              <w:rPr>
                <w:sz w:val="24"/>
              </w:rPr>
              <w:t>, Aktivitets</w:t>
            </w:r>
            <w:r w:rsidR="00C1601D">
              <w:rPr>
                <w:sz w:val="24"/>
              </w:rPr>
              <w:t>styring</w:t>
            </w:r>
          </w:p>
        </w:tc>
        <w:tc>
          <w:tcPr>
            <w:tcW w:w="1559" w:type="dxa"/>
            <w:shd w:val="clear" w:color="auto" w:fill="auto"/>
          </w:tcPr>
          <w:p w:rsidR="00934D0B" w:rsidRDefault="00934D0B" w:rsidP="00934D0B">
            <w:pPr>
              <w:rPr>
                <w:sz w:val="24"/>
              </w:rPr>
            </w:pPr>
            <w:r>
              <w:rPr>
                <w:sz w:val="24"/>
              </w:rPr>
              <w:t>13-56</w:t>
            </w:r>
          </w:p>
        </w:tc>
        <w:tc>
          <w:tcPr>
            <w:tcW w:w="3903" w:type="dxa"/>
            <w:shd w:val="clear" w:color="auto" w:fill="auto"/>
          </w:tcPr>
          <w:p w:rsidR="009A1C22" w:rsidRPr="00640396" w:rsidRDefault="009A1C22" w:rsidP="00934D0B">
            <w:pPr>
              <w:rPr>
                <w:sz w:val="24"/>
              </w:rPr>
            </w:pPr>
            <w:hyperlink r:id="rId8" w:history="1">
              <w:r w:rsidR="00934D0B" w:rsidRPr="009A1C22">
                <w:rPr>
                  <w:rStyle w:val="Hyperlink"/>
                  <w:sz w:val="24"/>
                </w:rPr>
                <w:t xml:space="preserve">2008 vinter </w:t>
              </w:r>
              <w:proofErr w:type="spellStart"/>
              <w:r w:rsidR="00934D0B" w:rsidRPr="009A1C22">
                <w:rPr>
                  <w:rStyle w:val="Hyperlink"/>
                  <w:sz w:val="24"/>
                </w:rPr>
                <w:t>Klopmann</w:t>
              </w:r>
              <w:proofErr w:type="spellEnd"/>
              <w:r w:rsidR="00934D0B" w:rsidRPr="009A1C22">
                <w:rPr>
                  <w:rStyle w:val="Hyperlink"/>
                  <w:sz w:val="24"/>
                </w:rPr>
                <w:t xml:space="preserve"> opgave 4</w:t>
              </w:r>
            </w:hyperlink>
          </w:p>
        </w:tc>
      </w:tr>
      <w:tr w:rsidR="00934D0B" w:rsidRPr="007518A7" w:rsidTr="00C14893">
        <w:tc>
          <w:tcPr>
            <w:tcW w:w="3377" w:type="dxa"/>
            <w:shd w:val="clear" w:color="auto" w:fill="auto"/>
          </w:tcPr>
          <w:p w:rsidR="00934D0B" w:rsidRDefault="00934D0B" w:rsidP="00934D0B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</w:t>
            </w:r>
            <w:r w:rsidR="00097448">
              <w:rPr>
                <w:rFonts w:ascii="Gotham Book" w:hAnsi="Gotham Book"/>
                <w:b/>
                <w:color w:val="1B4347"/>
              </w:rPr>
              <w:t>0</w:t>
            </w:r>
            <w:r>
              <w:rPr>
                <w:rFonts w:ascii="Gotham Book" w:hAnsi="Gotham Book"/>
                <w:b/>
                <w:color w:val="1B4347"/>
              </w:rPr>
              <w:t>.0</w:t>
            </w:r>
            <w:r w:rsidR="00AD0D16">
              <w:rPr>
                <w:rFonts w:ascii="Gotham Book" w:hAnsi="Gotham Book"/>
                <w:b/>
                <w:color w:val="1B4347"/>
              </w:rPr>
              <w:t>2</w:t>
            </w:r>
            <w:r>
              <w:rPr>
                <w:rFonts w:ascii="Gotham Book" w:hAnsi="Gotham Book"/>
                <w:b/>
                <w:color w:val="1B4347"/>
              </w:rPr>
              <w:t>.</w:t>
            </w:r>
            <w:r w:rsidR="00AD0D16">
              <w:rPr>
                <w:rFonts w:ascii="Gotham Book" w:hAnsi="Gotham Book"/>
                <w:b/>
                <w:color w:val="1B4347"/>
              </w:rPr>
              <w:t>2020</w:t>
            </w:r>
            <w:r>
              <w:rPr>
                <w:rFonts w:ascii="Gotham Book" w:hAnsi="Gotham Book"/>
                <w:b/>
                <w:color w:val="1B4347"/>
              </w:rPr>
              <w:t xml:space="preserve">, uge </w:t>
            </w:r>
            <w:r w:rsidR="00AD0D16">
              <w:rPr>
                <w:rFonts w:ascii="Gotham Book" w:hAnsi="Gotham Book"/>
                <w:b/>
                <w:color w:val="1B4347"/>
              </w:rPr>
              <w:t>7</w:t>
            </w:r>
          </w:p>
          <w:p w:rsidR="00934D0B" w:rsidRPr="008D18E7" w:rsidRDefault="00934D0B" w:rsidP="00AD0D16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17.30-</w:t>
            </w:r>
            <w:r w:rsidR="00AD0D16">
              <w:rPr>
                <w:rFonts w:ascii="Gotham Book" w:hAnsi="Gotham Book"/>
                <w:b/>
                <w:color w:val="1B4347"/>
              </w:rPr>
              <w:t>20</w:t>
            </w:r>
            <w:r>
              <w:rPr>
                <w:rFonts w:ascii="Gotham Book" w:hAnsi="Gotham Book"/>
                <w:b/>
                <w:color w:val="1B4347"/>
              </w:rPr>
              <w:t>.</w:t>
            </w:r>
            <w:r w:rsidR="00AD0D16">
              <w:rPr>
                <w:rFonts w:ascii="Gotham Book" w:hAnsi="Gotham Book"/>
                <w:b/>
                <w:color w:val="1B4347"/>
              </w:rPr>
              <w:t>4</w:t>
            </w:r>
            <w:r>
              <w:rPr>
                <w:rFonts w:ascii="Gotham Book" w:hAnsi="Gotham Book"/>
                <w:b/>
                <w:color w:val="1B4347"/>
              </w:rPr>
              <w:t>5</w:t>
            </w:r>
          </w:p>
        </w:tc>
        <w:tc>
          <w:tcPr>
            <w:tcW w:w="5829" w:type="dxa"/>
            <w:shd w:val="clear" w:color="auto" w:fill="auto"/>
          </w:tcPr>
          <w:p w:rsidR="00934D0B" w:rsidRDefault="00934D0B" w:rsidP="00934D0B">
            <w:pPr>
              <w:pStyle w:val="Overskrift4"/>
            </w:pPr>
            <w:r>
              <w:t>Aktivitets</w:t>
            </w:r>
            <w:r w:rsidR="00C1601D">
              <w:t>styring</w:t>
            </w:r>
          </w:p>
          <w:p w:rsidR="00934D0B" w:rsidRPr="00C14893" w:rsidRDefault="00934D0B" w:rsidP="00934D0B">
            <w:pPr>
              <w:rPr>
                <w:sz w:val="24"/>
              </w:rPr>
            </w:pPr>
            <w:r>
              <w:rPr>
                <w:sz w:val="24"/>
              </w:rPr>
              <w:t xml:space="preserve">Pris &amp; mængde optimering / </w:t>
            </w:r>
            <w:r w:rsidRPr="00C14893">
              <w:rPr>
                <w:sz w:val="24"/>
                <w:szCs w:val="24"/>
              </w:rPr>
              <w:t>Nulpunktsberegninger</w:t>
            </w:r>
          </w:p>
        </w:tc>
        <w:tc>
          <w:tcPr>
            <w:tcW w:w="1559" w:type="dxa"/>
            <w:shd w:val="clear" w:color="auto" w:fill="auto"/>
          </w:tcPr>
          <w:p w:rsidR="00934D0B" w:rsidRDefault="00934D0B" w:rsidP="00934D0B">
            <w:pPr>
              <w:rPr>
                <w:sz w:val="24"/>
              </w:rPr>
            </w:pPr>
            <w:r>
              <w:rPr>
                <w:sz w:val="24"/>
              </w:rPr>
              <w:t>57-96</w:t>
            </w:r>
          </w:p>
        </w:tc>
        <w:tc>
          <w:tcPr>
            <w:tcW w:w="3903" w:type="dxa"/>
            <w:shd w:val="clear" w:color="auto" w:fill="auto"/>
          </w:tcPr>
          <w:p w:rsidR="00934D0B" w:rsidRDefault="009A1C22" w:rsidP="00934D0B">
            <w:pPr>
              <w:rPr>
                <w:bCs/>
                <w:sz w:val="24"/>
              </w:rPr>
            </w:pPr>
            <w:hyperlink r:id="rId9" w:history="1">
              <w:r w:rsidR="00934D0B" w:rsidRPr="009A1C22">
                <w:rPr>
                  <w:rStyle w:val="Hyperlink"/>
                  <w:bCs/>
                  <w:sz w:val="24"/>
                </w:rPr>
                <w:t xml:space="preserve">2010 Januar </w:t>
              </w:r>
              <w:proofErr w:type="spellStart"/>
              <w:r w:rsidR="00934D0B" w:rsidRPr="009A1C22">
                <w:rPr>
                  <w:rStyle w:val="Hyperlink"/>
                  <w:bCs/>
                  <w:sz w:val="24"/>
                </w:rPr>
                <w:t>Saerlav</w:t>
              </w:r>
              <w:proofErr w:type="spellEnd"/>
              <w:r w:rsidR="00934D0B" w:rsidRPr="009A1C22">
                <w:rPr>
                  <w:rStyle w:val="Hyperlink"/>
                  <w:bCs/>
                  <w:sz w:val="24"/>
                </w:rPr>
                <w:t xml:space="preserve"> opgave 1</w:t>
              </w:r>
            </w:hyperlink>
          </w:p>
          <w:p w:rsidR="00934D0B" w:rsidRPr="003E41C1" w:rsidRDefault="009A1C22" w:rsidP="00934D0B">
            <w:pPr>
              <w:rPr>
                <w:bCs/>
                <w:sz w:val="24"/>
              </w:rPr>
            </w:pPr>
            <w:hyperlink r:id="rId10" w:history="1">
              <w:r w:rsidR="00934D0B" w:rsidRPr="009A1C22">
                <w:rPr>
                  <w:rStyle w:val="Hyperlink"/>
                  <w:bCs/>
                  <w:sz w:val="24"/>
                </w:rPr>
                <w:t xml:space="preserve">2009 Vinter </w:t>
              </w:r>
              <w:proofErr w:type="spellStart"/>
              <w:r w:rsidR="00934D0B" w:rsidRPr="009A1C22">
                <w:rPr>
                  <w:rStyle w:val="Hyperlink"/>
                  <w:bCs/>
                  <w:sz w:val="24"/>
                </w:rPr>
                <w:t>Dogcage</w:t>
              </w:r>
              <w:proofErr w:type="spellEnd"/>
              <w:r w:rsidR="00934D0B" w:rsidRPr="009A1C22">
                <w:rPr>
                  <w:rStyle w:val="Hyperlink"/>
                  <w:bCs/>
                  <w:sz w:val="24"/>
                </w:rPr>
                <w:t xml:space="preserve"> opgave 2</w:t>
              </w:r>
            </w:hyperlink>
          </w:p>
        </w:tc>
      </w:tr>
      <w:tr w:rsidR="00934D0B" w:rsidRPr="007518A7" w:rsidTr="00C14893">
        <w:tc>
          <w:tcPr>
            <w:tcW w:w="3377" w:type="dxa"/>
            <w:shd w:val="clear" w:color="auto" w:fill="auto"/>
          </w:tcPr>
          <w:p w:rsidR="00934D0B" w:rsidRDefault="00AD0D16" w:rsidP="00934D0B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24</w:t>
            </w:r>
            <w:r w:rsidR="00934D0B">
              <w:rPr>
                <w:rFonts w:ascii="Gotham Book" w:hAnsi="Gotham Book"/>
                <w:b/>
                <w:color w:val="1B4347"/>
              </w:rPr>
              <w:t>.0</w:t>
            </w:r>
            <w:r>
              <w:rPr>
                <w:rFonts w:ascii="Gotham Book" w:hAnsi="Gotham Book"/>
                <w:b/>
                <w:color w:val="1B4347"/>
              </w:rPr>
              <w:t>2</w:t>
            </w:r>
            <w:r w:rsidR="00934D0B">
              <w:rPr>
                <w:rFonts w:ascii="Gotham Book" w:hAnsi="Gotham Book"/>
                <w:b/>
                <w:color w:val="1B4347"/>
              </w:rPr>
              <w:t>.</w:t>
            </w:r>
            <w:r>
              <w:rPr>
                <w:rFonts w:ascii="Gotham Book" w:hAnsi="Gotham Book"/>
                <w:b/>
                <w:color w:val="1B4347"/>
              </w:rPr>
              <w:t>2020</w:t>
            </w:r>
            <w:r w:rsidR="00934D0B">
              <w:rPr>
                <w:rFonts w:ascii="Gotham Book" w:hAnsi="Gotham Book"/>
                <w:b/>
                <w:color w:val="1B4347"/>
              </w:rPr>
              <w:t xml:space="preserve">, uge </w:t>
            </w:r>
            <w:r>
              <w:rPr>
                <w:rFonts w:ascii="Gotham Book" w:hAnsi="Gotham Book"/>
                <w:b/>
                <w:color w:val="1B4347"/>
              </w:rPr>
              <w:t>9</w:t>
            </w:r>
          </w:p>
          <w:p w:rsidR="00934D0B" w:rsidRPr="008D18E7" w:rsidRDefault="00AD0D16" w:rsidP="00AD0D16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17.30-20</w:t>
            </w:r>
            <w:r w:rsidR="00934D0B">
              <w:rPr>
                <w:rFonts w:ascii="Gotham Book" w:hAnsi="Gotham Book"/>
                <w:b/>
                <w:color w:val="1B4347"/>
              </w:rPr>
              <w:t>.</w:t>
            </w:r>
            <w:r>
              <w:rPr>
                <w:rFonts w:ascii="Gotham Book" w:hAnsi="Gotham Book"/>
                <w:b/>
                <w:color w:val="1B4347"/>
              </w:rPr>
              <w:t>4</w:t>
            </w:r>
            <w:r w:rsidR="00934D0B">
              <w:rPr>
                <w:rFonts w:ascii="Gotham Book" w:hAnsi="Gotham Book"/>
                <w:b/>
                <w:color w:val="1B4347"/>
              </w:rPr>
              <w:t>5</w:t>
            </w:r>
          </w:p>
        </w:tc>
        <w:tc>
          <w:tcPr>
            <w:tcW w:w="5829" w:type="dxa"/>
            <w:shd w:val="clear" w:color="auto" w:fill="auto"/>
          </w:tcPr>
          <w:p w:rsidR="00C74A55" w:rsidRDefault="00C1601D" w:rsidP="00C74A55">
            <w:pPr>
              <w:pStyle w:val="Overskrift4"/>
            </w:pPr>
            <w:r>
              <w:t xml:space="preserve">Investering </w:t>
            </w:r>
          </w:p>
          <w:p w:rsidR="00934D0B" w:rsidRDefault="00C74A55" w:rsidP="00C74A55">
            <w:pPr>
              <w:rPr>
                <w:sz w:val="24"/>
              </w:rPr>
            </w:pPr>
            <w:r>
              <w:t>Kapitalværdimetoden, IRR, Pay-back</w:t>
            </w:r>
            <w:r w:rsidR="00C1601D">
              <w:t>, følsomhed, fastsættelse af kalkulationsrente.</w:t>
            </w:r>
          </w:p>
        </w:tc>
        <w:tc>
          <w:tcPr>
            <w:tcW w:w="1559" w:type="dxa"/>
            <w:shd w:val="clear" w:color="auto" w:fill="auto"/>
          </w:tcPr>
          <w:p w:rsidR="00934D0B" w:rsidRDefault="00C74A55" w:rsidP="00934D0B">
            <w:pPr>
              <w:rPr>
                <w:sz w:val="24"/>
              </w:rPr>
            </w:pPr>
            <w:r>
              <w:rPr>
                <w:sz w:val="24"/>
              </w:rPr>
              <w:t>97-166</w:t>
            </w:r>
          </w:p>
        </w:tc>
        <w:tc>
          <w:tcPr>
            <w:tcW w:w="3903" w:type="dxa"/>
            <w:shd w:val="clear" w:color="auto" w:fill="auto"/>
          </w:tcPr>
          <w:p w:rsidR="00C74A55" w:rsidRPr="005336BD" w:rsidRDefault="004B19CC" w:rsidP="00C74A55">
            <w:pPr>
              <w:pStyle w:val="Overskrift4"/>
              <w:rPr>
                <w:b w:val="0"/>
              </w:rPr>
            </w:pPr>
            <w:hyperlink r:id="rId11" w:history="1">
              <w:r w:rsidR="00C74A55" w:rsidRPr="004B19CC">
                <w:rPr>
                  <w:rStyle w:val="Hyperlink"/>
                  <w:b w:val="0"/>
                </w:rPr>
                <w:t xml:space="preserve">2010 Januar </w:t>
              </w:r>
              <w:proofErr w:type="spellStart"/>
              <w:r w:rsidR="00C74A55" w:rsidRPr="004B19CC">
                <w:rPr>
                  <w:rStyle w:val="Hyperlink"/>
                  <w:b w:val="0"/>
                </w:rPr>
                <w:t>Saerlav</w:t>
              </w:r>
              <w:proofErr w:type="spellEnd"/>
              <w:r w:rsidR="00C74A55" w:rsidRPr="004B19CC">
                <w:rPr>
                  <w:rStyle w:val="Hyperlink"/>
                  <w:b w:val="0"/>
                </w:rPr>
                <w:t xml:space="preserve"> opgave 2</w:t>
              </w:r>
            </w:hyperlink>
            <w:r w:rsidR="00C74A55" w:rsidRPr="005336BD">
              <w:rPr>
                <w:b w:val="0"/>
              </w:rPr>
              <w:t xml:space="preserve"> </w:t>
            </w:r>
          </w:p>
          <w:p w:rsidR="00934D0B" w:rsidRPr="004F07C8" w:rsidRDefault="00973F2F" w:rsidP="00973F2F">
            <w:pPr>
              <w:pStyle w:val="Overskrift4"/>
              <w:rPr>
                <w:b w:val="0"/>
              </w:rPr>
            </w:pPr>
            <w:hyperlink r:id="rId12" w:history="1">
              <w:r w:rsidRPr="00973F2F">
                <w:rPr>
                  <w:rStyle w:val="Hyperlink"/>
                  <w:b w:val="0"/>
                </w:rPr>
                <w:t>2012</w:t>
              </w:r>
              <w:r w:rsidR="00C74A55" w:rsidRPr="00973F2F">
                <w:rPr>
                  <w:rStyle w:val="Hyperlink"/>
                  <w:b w:val="0"/>
                </w:rPr>
                <w:t xml:space="preserve"> </w:t>
              </w:r>
              <w:r w:rsidRPr="00973F2F">
                <w:rPr>
                  <w:rStyle w:val="Hyperlink"/>
                  <w:b w:val="0"/>
                </w:rPr>
                <w:t>Juni Netop</w:t>
              </w:r>
              <w:r w:rsidR="00C74A55" w:rsidRPr="00973F2F">
                <w:rPr>
                  <w:rStyle w:val="Hyperlink"/>
                  <w:b w:val="0"/>
                </w:rPr>
                <w:t xml:space="preserve"> opgave </w:t>
              </w:r>
              <w:r w:rsidRPr="00973F2F">
                <w:rPr>
                  <w:rStyle w:val="Hyperlink"/>
                  <w:b w:val="0"/>
                </w:rPr>
                <w:t>2</w:t>
              </w:r>
            </w:hyperlink>
            <w:r w:rsidR="00C74A55" w:rsidRPr="005336BD">
              <w:rPr>
                <w:b w:val="0"/>
              </w:rPr>
              <w:t xml:space="preserve"> </w:t>
            </w:r>
          </w:p>
        </w:tc>
      </w:tr>
      <w:tr w:rsidR="00934D0B" w:rsidRPr="007518A7" w:rsidTr="00C14893">
        <w:trPr>
          <w:trHeight w:val="841"/>
        </w:trPr>
        <w:tc>
          <w:tcPr>
            <w:tcW w:w="3377" w:type="dxa"/>
            <w:shd w:val="clear" w:color="auto" w:fill="auto"/>
          </w:tcPr>
          <w:p w:rsidR="00934D0B" w:rsidRDefault="00AD0D16" w:rsidP="00934D0B">
            <w:pPr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02</w:t>
            </w:r>
            <w:r w:rsidR="00934D0B">
              <w:rPr>
                <w:rFonts w:ascii="Gotham Book" w:hAnsi="Gotham Book"/>
                <w:b/>
                <w:color w:val="1B4347"/>
              </w:rPr>
              <w:t>.0</w:t>
            </w:r>
            <w:r>
              <w:rPr>
                <w:rFonts w:ascii="Gotham Book" w:hAnsi="Gotham Book"/>
                <w:b/>
                <w:color w:val="1B4347"/>
              </w:rPr>
              <w:t>3</w:t>
            </w:r>
            <w:r w:rsidR="00934D0B" w:rsidRPr="008D18E7">
              <w:rPr>
                <w:rFonts w:ascii="Gotham Book" w:hAnsi="Gotham Book"/>
                <w:b/>
                <w:color w:val="1B4347"/>
              </w:rPr>
              <w:t>.</w:t>
            </w:r>
            <w:r>
              <w:rPr>
                <w:rFonts w:ascii="Gotham Book" w:hAnsi="Gotham Book"/>
                <w:b/>
                <w:color w:val="1B4347"/>
              </w:rPr>
              <w:t>2020</w:t>
            </w:r>
            <w:r w:rsidR="00934D0B">
              <w:rPr>
                <w:rFonts w:ascii="Gotham Book" w:hAnsi="Gotham Book"/>
                <w:b/>
                <w:color w:val="1B4347"/>
              </w:rPr>
              <w:t xml:space="preserve">, uge </w:t>
            </w:r>
            <w:r>
              <w:rPr>
                <w:rFonts w:ascii="Gotham Book" w:hAnsi="Gotham Book"/>
                <w:b/>
                <w:color w:val="1B4347"/>
              </w:rPr>
              <w:t>10</w:t>
            </w:r>
          </w:p>
          <w:p w:rsidR="00934D0B" w:rsidRPr="008D18E7" w:rsidRDefault="00AD0D16" w:rsidP="00934D0B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  <w:b/>
                <w:color w:val="1B4347"/>
              </w:rPr>
              <w:t>17.30-20.45</w:t>
            </w:r>
          </w:p>
        </w:tc>
        <w:tc>
          <w:tcPr>
            <w:tcW w:w="5829" w:type="dxa"/>
            <w:shd w:val="clear" w:color="auto" w:fill="auto"/>
          </w:tcPr>
          <w:p w:rsidR="00973F2F" w:rsidRDefault="00973F2F" w:rsidP="00973F2F">
            <w:pPr>
              <w:pStyle w:val="Overskrift3"/>
              <w:rPr>
                <w:b/>
                <w:bCs/>
              </w:rPr>
            </w:pPr>
            <w:r>
              <w:rPr>
                <w:b/>
                <w:bCs/>
              </w:rPr>
              <w:t>Investering</w:t>
            </w:r>
          </w:p>
          <w:p w:rsidR="00934D0B" w:rsidRDefault="00C1601D" w:rsidP="00C1601D">
            <w:pPr>
              <w:pStyle w:val="Overskrift3"/>
            </w:pPr>
            <w:r>
              <w:t>Kapitalværdimetoden, IRR, Pay-back, følsomhed, fastsættelse af kalkulationsrente.</w:t>
            </w:r>
          </w:p>
        </w:tc>
        <w:tc>
          <w:tcPr>
            <w:tcW w:w="1559" w:type="dxa"/>
            <w:shd w:val="clear" w:color="auto" w:fill="auto"/>
          </w:tcPr>
          <w:p w:rsidR="00934D0B" w:rsidRDefault="00973F2F" w:rsidP="00934D0B">
            <w:pPr>
              <w:rPr>
                <w:sz w:val="24"/>
              </w:rPr>
            </w:pPr>
            <w:r>
              <w:rPr>
                <w:sz w:val="24"/>
              </w:rPr>
              <w:t>97-166</w:t>
            </w:r>
          </w:p>
        </w:tc>
        <w:tc>
          <w:tcPr>
            <w:tcW w:w="3903" w:type="dxa"/>
            <w:shd w:val="clear" w:color="auto" w:fill="auto"/>
          </w:tcPr>
          <w:p w:rsidR="00973F2F" w:rsidRDefault="00973F2F" w:rsidP="00973F2F">
            <w:pPr>
              <w:pStyle w:val="Overskrift4"/>
              <w:rPr>
                <w:b w:val="0"/>
                <w:bCs w:val="0"/>
              </w:rPr>
            </w:pPr>
            <w:hyperlink r:id="rId13" w:history="1">
              <w:r w:rsidRPr="004B19CC">
                <w:rPr>
                  <w:rStyle w:val="Hyperlink"/>
                  <w:b w:val="0"/>
                  <w:bCs w:val="0"/>
                </w:rPr>
                <w:t xml:space="preserve">2013 </w:t>
              </w:r>
              <w:proofErr w:type="spellStart"/>
              <w:r w:rsidRPr="004B19CC">
                <w:rPr>
                  <w:rStyle w:val="Hyperlink"/>
                  <w:b w:val="0"/>
                  <w:bCs w:val="0"/>
                </w:rPr>
                <w:t>Racham</w:t>
              </w:r>
              <w:proofErr w:type="spellEnd"/>
              <w:r w:rsidRPr="004B19CC">
                <w:rPr>
                  <w:rStyle w:val="Hyperlink"/>
                  <w:b w:val="0"/>
                  <w:bCs w:val="0"/>
                </w:rPr>
                <w:t xml:space="preserve"> opgave 1</w:t>
              </w:r>
            </w:hyperlink>
            <w:r>
              <w:rPr>
                <w:b w:val="0"/>
                <w:bCs w:val="0"/>
              </w:rPr>
              <w:t xml:space="preserve"> </w:t>
            </w:r>
          </w:p>
          <w:p w:rsidR="00934D0B" w:rsidRPr="000212A8" w:rsidRDefault="00411299" w:rsidP="00411299">
            <w:pPr>
              <w:rPr>
                <w:sz w:val="24"/>
                <w:szCs w:val="24"/>
              </w:rPr>
            </w:pPr>
            <w:hyperlink r:id="rId14" w:history="1">
              <w:r w:rsidRPr="00411299">
                <w:rPr>
                  <w:rStyle w:val="Hyperlink"/>
                  <w:bCs/>
                  <w:sz w:val="24"/>
                  <w:szCs w:val="24"/>
                </w:rPr>
                <w:t xml:space="preserve">2011 januar Flyttefirma opgave </w:t>
              </w:r>
              <w:r>
                <w:rPr>
                  <w:rStyle w:val="Hyperlink"/>
                  <w:bCs/>
                  <w:sz w:val="24"/>
                  <w:szCs w:val="24"/>
                </w:rPr>
                <w:t>2</w:t>
              </w:r>
            </w:hyperlink>
          </w:p>
        </w:tc>
      </w:tr>
      <w:tr w:rsidR="00973F2F" w:rsidRPr="007518A7" w:rsidTr="00C14893">
        <w:trPr>
          <w:trHeight w:val="841"/>
        </w:trPr>
        <w:tc>
          <w:tcPr>
            <w:tcW w:w="3377" w:type="dxa"/>
            <w:shd w:val="clear" w:color="auto" w:fill="auto"/>
          </w:tcPr>
          <w:p w:rsidR="00973F2F" w:rsidRDefault="00973F2F" w:rsidP="00973F2F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lastRenderedPageBreak/>
              <w:t>09.03</w:t>
            </w:r>
            <w:r w:rsidRPr="008D18E7">
              <w:rPr>
                <w:rFonts w:ascii="Gotham Book" w:hAnsi="Gotham Book"/>
                <w:b/>
                <w:color w:val="1B4347"/>
              </w:rPr>
              <w:t>.</w:t>
            </w:r>
            <w:r>
              <w:rPr>
                <w:rFonts w:ascii="Gotham Book" w:hAnsi="Gotham Book"/>
                <w:b/>
                <w:color w:val="1B4347"/>
              </w:rPr>
              <w:t>2020, uge 11</w:t>
            </w:r>
          </w:p>
          <w:p w:rsidR="00973F2F" w:rsidRPr="008D18E7" w:rsidRDefault="00973F2F" w:rsidP="00973F2F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17.30-20.45</w:t>
            </w:r>
          </w:p>
          <w:p w:rsidR="00973F2F" w:rsidRPr="008D18E7" w:rsidRDefault="00973F2F" w:rsidP="00973F2F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</w:p>
          <w:p w:rsidR="00973F2F" w:rsidRPr="008D18E7" w:rsidRDefault="00973F2F" w:rsidP="00973F2F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</w:p>
          <w:p w:rsidR="00973F2F" w:rsidRPr="008D18E7" w:rsidRDefault="00973F2F" w:rsidP="00973F2F">
            <w:pPr>
              <w:spacing w:after="0" w:line="240" w:lineRule="auto"/>
              <w:rPr>
                <w:rFonts w:ascii="Gotham Book" w:hAnsi="Gotham Book"/>
                <w:color w:val="1B4347"/>
              </w:rPr>
            </w:pPr>
          </w:p>
        </w:tc>
        <w:tc>
          <w:tcPr>
            <w:tcW w:w="5829" w:type="dxa"/>
            <w:shd w:val="clear" w:color="auto" w:fill="auto"/>
          </w:tcPr>
          <w:p w:rsidR="00973F2F" w:rsidRDefault="00C1601D" w:rsidP="00973F2F">
            <w:pPr>
              <w:pStyle w:val="Overskrift4"/>
            </w:pPr>
            <w:r>
              <w:t>Finansiering</w:t>
            </w:r>
          </w:p>
          <w:p w:rsidR="00973F2F" w:rsidRDefault="00973F2F" w:rsidP="00973F2F">
            <w:pPr>
              <w:rPr>
                <w:sz w:val="24"/>
              </w:rPr>
            </w:pPr>
            <w:r>
              <w:rPr>
                <w:sz w:val="24"/>
              </w:rPr>
              <w:t>Balancestruktur, effektive renter</w:t>
            </w:r>
            <w:r w:rsidR="00C1601D">
              <w:rPr>
                <w:sz w:val="24"/>
              </w:rPr>
              <w:t>,</w:t>
            </w:r>
            <w:r>
              <w:rPr>
                <w:sz w:val="24"/>
              </w:rPr>
              <w:t xml:space="preserve"> serielån, annuitetslån, stående lån</w:t>
            </w:r>
            <w:r w:rsidR="00C1601D">
              <w:rPr>
                <w:sz w:val="24"/>
              </w:rPr>
              <w:t>, kapitalstruktur</w:t>
            </w:r>
          </w:p>
        </w:tc>
        <w:tc>
          <w:tcPr>
            <w:tcW w:w="1559" w:type="dxa"/>
            <w:shd w:val="clear" w:color="auto" w:fill="auto"/>
          </w:tcPr>
          <w:p w:rsidR="00973F2F" w:rsidRDefault="00973F2F" w:rsidP="00973F2F">
            <w:pPr>
              <w:rPr>
                <w:sz w:val="24"/>
              </w:rPr>
            </w:pPr>
            <w:r>
              <w:rPr>
                <w:sz w:val="24"/>
              </w:rPr>
              <w:t>167-218</w:t>
            </w:r>
          </w:p>
        </w:tc>
        <w:tc>
          <w:tcPr>
            <w:tcW w:w="3903" w:type="dxa"/>
            <w:shd w:val="clear" w:color="auto" w:fill="auto"/>
          </w:tcPr>
          <w:p w:rsidR="000246BE" w:rsidRPr="000246BE" w:rsidRDefault="000246BE" w:rsidP="00973F2F">
            <w:pPr>
              <w:rPr>
                <w:bCs/>
                <w:sz w:val="28"/>
              </w:rPr>
            </w:pPr>
            <w:hyperlink r:id="rId15" w:history="1">
              <w:r w:rsidRPr="000246BE">
                <w:rPr>
                  <w:rStyle w:val="Hyperlink"/>
                  <w:sz w:val="24"/>
                </w:rPr>
                <w:t xml:space="preserve">2012 Juni Netop opgave </w:t>
              </w:r>
              <w:r w:rsidRPr="000246BE">
                <w:rPr>
                  <w:rStyle w:val="Hyperlink"/>
                  <w:sz w:val="24"/>
                </w:rPr>
                <w:t>3</w:t>
              </w:r>
            </w:hyperlink>
          </w:p>
          <w:p w:rsidR="00973F2F" w:rsidRPr="000246BE" w:rsidRDefault="000246BE" w:rsidP="000246BE">
            <w:pPr>
              <w:rPr>
                <w:b/>
                <w:i/>
              </w:rPr>
            </w:pPr>
            <w:hyperlink r:id="rId16" w:history="1">
              <w:r w:rsidR="00973F2F" w:rsidRPr="000246BE">
                <w:rPr>
                  <w:rStyle w:val="Hyperlink"/>
                  <w:bCs/>
                  <w:sz w:val="24"/>
                </w:rPr>
                <w:t>20</w:t>
              </w:r>
              <w:r w:rsidRPr="000246BE">
                <w:rPr>
                  <w:rStyle w:val="Hyperlink"/>
                  <w:bCs/>
                  <w:sz w:val="24"/>
                </w:rPr>
                <w:t>11</w:t>
              </w:r>
              <w:r w:rsidR="00973F2F" w:rsidRPr="000246BE">
                <w:rPr>
                  <w:rStyle w:val="Hyperlink"/>
                  <w:bCs/>
                  <w:sz w:val="24"/>
                </w:rPr>
                <w:t xml:space="preserve"> </w:t>
              </w:r>
              <w:r w:rsidRPr="000246BE">
                <w:rPr>
                  <w:rStyle w:val="Hyperlink"/>
                  <w:bCs/>
                  <w:sz w:val="24"/>
                </w:rPr>
                <w:t>Forår Roller</w:t>
              </w:r>
              <w:r w:rsidR="00973F2F" w:rsidRPr="000246BE">
                <w:rPr>
                  <w:rStyle w:val="Hyperlink"/>
                  <w:bCs/>
                  <w:sz w:val="24"/>
                </w:rPr>
                <w:t xml:space="preserve"> opgave </w:t>
              </w:r>
              <w:r w:rsidRPr="000246BE">
                <w:rPr>
                  <w:rStyle w:val="Hyperlink"/>
                  <w:bCs/>
                  <w:sz w:val="24"/>
                </w:rPr>
                <w:t>3</w:t>
              </w:r>
            </w:hyperlink>
            <w:r w:rsidR="00973F2F">
              <w:rPr>
                <w:bCs/>
                <w:sz w:val="24"/>
              </w:rPr>
              <w:t xml:space="preserve"> </w:t>
            </w:r>
          </w:p>
        </w:tc>
      </w:tr>
      <w:tr w:rsidR="00973F2F" w:rsidRPr="007518A7" w:rsidTr="00C14893">
        <w:trPr>
          <w:trHeight w:val="841"/>
        </w:trPr>
        <w:tc>
          <w:tcPr>
            <w:tcW w:w="3377" w:type="dxa"/>
            <w:shd w:val="clear" w:color="auto" w:fill="auto"/>
          </w:tcPr>
          <w:p w:rsidR="00973F2F" w:rsidRDefault="00973F2F" w:rsidP="00973F2F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16.03.2020, uge 12</w:t>
            </w:r>
          </w:p>
          <w:p w:rsidR="00973F2F" w:rsidRPr="008D18E7" w:rsidRDefault="00973F2F" w:rsidP="00973F2F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17.30-20.45</w:t>
            </w:r>
          </w:p>
        </w:tc>
        <w:tc>
          <w:tcPr>
            <w:tcW w:w="5829" w:type="dxa"/>
            <w:shd w:val="clear" w:color="auto" w:fill="auto"/>
          </w:tcPr>
          <w:p w:rsidR="00973F2F" w:rsidRDefault="00973F2F" w:rsidP="00973F2F">
            <w:pPr>
              <w:pStyle w:val="Overskrift4"/>
            </w:pPr>
            <w:r>
              <w:t>Finansiering /</w:t>
            </w:r>
          </w:p>
          <w:p w:rsidR="00973F2F" w:rsidRDefault="00973F2F" w:rsidP="00973F2F">
            <w:pPr>
              <w:pStyle w:val="Overskrift3"/>
            </w:pPr>
            <w:r>
              <w:t>Balancestruktur, effektive renter serielån, annuitetslån, stående lån</w:t>
            </w:r>
            <w:r w:rsidR="00C1601D">
              <w:t>, kapitalstruktur.</w:t>
            </w:r>
          </w:p>
        </w:tc>
        <w:tc>
          <w:tcPr>
            <w:tcW w:w="1559" w:type="dxa"/>
            <w:shd w:val="clear" w:color="auto" w:fill="auto"/>
          </w:tcPr>
          <w:p w:rsidR="00973F2F" w:rsidRDefault="00973F2F" w:rsidP="00973F2F">
            <w:pPr>
              <w:rPr>
                <w:sz w:val="24"/>
              </w:rPr>
            </w:pPr>
            <w:r>
              <w:rPr>
                <w:sz w:val="24"/>
              </w:rPr>
              <w:t>167-218</w:t>
            </w:r>
          </w:p>
        </w:tc>
        <w:tc>
          <w:tcPr>
            <w:tcW w:w="3903" w:type="dxa"/>
            <w:shd w:val="clear" w:color="auto" w:fill="auto"/>
          </w:tcPr>
          <w:p w:rsidR="00973F2F" w:rsidRDefault="00973F2F" w:rsidP="00973F2F">
            <w:pPr>
              <w:rPr>
                <w:bCs/>
                <w:sz w:val="24"/>
                <w:szCs w:val="24"/>
              </w:rPr>
            </w:pPr>
            <w:hyperlink r:id="rId17" w:history="1">
              <w:r w:rsidRPr="004B19CC">
                <w:rPr>
                  <w:rStyle w:val="Hyperlink"/>
                  <w:bCs/>
                  <w:sz w:val="24"/>
                  <w:szCs w:val="24"/>
                </w:rPr>
                <w:t xml:space="preserve">2013 Rackham United opgave </w:t>
              </w:r>
              <w:r>
                <w:rPr>
                  <w:rStyle w:val="Hyperlink"/>
                  <w:bCs/>
                  <w:sz w:val="24"/>
                  <w:szCs w:val="24"/>
                </w:rPr>
                <w:t>2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  <w:p w:rsidR="00973F2F" w:rsidRPr="000212A8" w:rsidRDefault="00411299" w:rsidP="00411299">
            <w:pPr>
              <w:rPr>
                <w:bCs/>
                <w:sz w:val="24"/>
                <w:szCs w:val="24"/>
              </w:rPr>
            </w:pPr>
            <w:hyperlink r:id="rId18" w:history="1">
              <w:r w:rsidRPr="00411299">
                <w:rPr>
                  <w:rStyle w:val="Hyperlink"/>
                  <w:bCs/>
                  <w:sz w:val="24"/>
                  <w:szCs w:val="24"/>
                </w:rPr>
                <w:t>2011</w:t>
              </w:r>
              <w:r w:rsidR="00973F2F" w:rsidRPr="00411299">
                <w:rPr>
                  <w:rStyle w:val="Hyperlink"/>
                  <w:bCs/>
                  <w:sz w:val="24"/>
                  <w:szCs w:val="24"/>
                </w:rPr>
                <w:t xml:space="preserve"> </w:t>
              </w:r>
              <w:r w:rsidRPr="00411299">
                <w:rPr>
                  <w:rStyle w:val="Hyperlink"/>
                  <w:bCs/>
                  <w:sz w:val="24"/>
                  <w:szCs w:val="24"/>
                </w:rPr>
                <w:t>januar Flyttefirma</w:t>
              </w:r>
              <w:r w:rsidR="00973F2F" w:rsidRPr="00411299">
                <w:rPr>
                  <w:rStyle w:val="Hyperlink"/>
                  <w:bCs/>
                  <w:sz w:val="24"/>
                  <w:szCs w:val="24"/>
                </w:rPr>
                <w:t xml:space="preserve"> opgave 3</w:t>
              </w:r>
            </w:hyperlink>
            <w:r w:rsidR="00973F2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73F2F" w:rsidRPr="007518A7" w:rsidTr="00C14893">
        <w:trPr>
          <w:trHeight w:val="841"/>
        </w:trPr>
        <w:tc>
          <w:tcPr>
            <w:tcW w:w="3377" w:type="dxa"/>
            <w:shd w:val="clear" w:color="auto" w:fill="auto"/>
          </w:tcPr>
          <w:p w:rsidR="00973F2F" w:rsidRDefault="00973F2F" w:rsidP="00973F2F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23.03.2020, uge 13</w:t>
            </w:r>
          </w:p>
          <w:p w:rsidR="00973F2F" w:rsidRPr="008D18E7" w:rsidRDefault="00973F2F" w:rsidP="00973F2F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17.30-20.45</w:t>
            </w:r>
          </w:p>
        </w:tc>
        <w:tc>
          <w:tcPr>
            <w:tcW w:w="5829" w:type="dxa"/>
            <w:shd w:val="clear" w:color="auto" w:fill="auto"/>
          </w:tcPr>
          <w:p w:rsidR="00973F2F" w:rsidRDefault="00973F2F" w:rsidP="00973F2F">
            <w:pPr>
              <w:pStyle w:val="Overskrift3"/>
              <w:rPr>
                <w:b/>
                <w:bCs/>
              </w:rPr>
            </w:pPr>
            <w:r>
              <w:rPr>
                <w:b/>
                <w:bCs/>
              </w:rPr>
              <w:t>Budgettering / Likviditetsstyring</w:t>
            </w:r>
          </w:p>
          <w:p w:rsidR="00973F2F" w:rsidRDefault="00973F2F" w:rsidP="00973F2F">
            <w:pPr>
              <w:pStyle w:val="Overskrift3"/>
            </w:pPr>
            <w:r>
              <w:t>De</w:t>
            </w:r>
            <w:r w:rsidR="00916060">
              <w:t>t samlede budget system side</w:t>
            </w:r>
            <w:r>
              <w:t xml:space="preserve"> 230/ 252</w:t>
            </w:r>
          </w:p>
          <w:p w:rsidR="00916060" w:rsidRPr="00916060" w:rsidRDefault="00916060" w:rsidP="00916060">
            <w:pPr>
              <w:rPr>
                <w:lang w:eastAsia="da-DK"/>
              </w:rPr>
            </w:pPr>
            <w:r>
              <w:rPr>
                <w:lang w:eastAsia="da-DK"/>
              </w:rPr>
              <w:t>Aktive/passive budgetfase, direkte/indirekte, budgetkontrol, KPI - målstyring (</w:t>
            </w:r>
            <w:proofErr w:type="spellStart"/>
            <w:r>
              <w:rPr>
                <w:lang w:eastAsia="da-DK"/>
              </w:rPr>
              <w:t>Balanced</w:t>
            </w:r>
            <w:proofErr w:type="spellEnd"/>
            <w:r>
              <w:rPr>
                <w:lang w:eastAsia="da-DK"/>
              </w:rPr>
              <w:t xml:space="preserve"> </w:t>
            </w:r>
            <w:proofErr w:type="spellStart"/>
            <w:r>
              <w:rPr>
                <w:lang w:eastAsia="da-DK"/>
              </w:rPr>
              <w:t>scorecard</w:t>
            </w:r>
            <w:proofErr w:type="spellEnd"/>
            <w:r>
              <w:rPr>
                <w:lang w:eastAsia="da-DK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73F2F" w:rsidRDefault="00973F2F" w:rsidP="00973F2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916060">
              <w:rPr>
                <w:sz w:val="24"/>
              </w:rPr>
              <w:t>19-355</w:t>
            </w:r>
            <w:bookmarkStart w:id="0" w:name="_GoBack"/>
            <w:bookmarkEnd w:id="0"/>
          </w:p>
        </w:tc>
        <w:tc>
          <w:tcPr>
            <w:tcW w:w="3903" w:type="dxa"/>
            <w:shd w:val="clear" w:color="auto" w:fill="auto"/>
          </w:tcPr>
          <w:p w:rsidR="00973F2F" w:rsidRDefault="00973F2F" w:rsidP="00973F2F">
            <w:pPr>
              <w:pStyle w:val="Overskrift4"/>
              <w:rPr>
                <w:b w:val="0"/>
                <w:bCs w:val="0"/>
              </w:rPr>
            </w:pPr>
            <w:hyperlink r:id="rId19" w:history="1">
              <w:r w:rsidRPr="00C74A55">
                <w:rPr>
                  <w:rStyle w:val="Hyperlink"/>
                  <w:b w:val="0"/>
                  <w:bCs w:val="0"/>
                </w:rPr>
                <w:t>2013 Rackham opgave 4.1</w:t>
              </w:r>
            </w:hyperlink>
          </w:p>
          <w:p w:rsidR="00973F2F" w:rsidRPr="000212A8" w:rsidRDefault="00973F2F" w:rsidP="00973F2F">
            <w:pPr>
              <w:rPr>
                <w:bCs/>
                <w:sz w:val="24"/>
              </w:rPr>
            </w:pPr>
            <w:hyperlink r:id="rId20" w:history="1">
              <w:r w:rsidRPr="004B19CC">
                <w:rPr>
                  <w:rStyle w:val="Hyperlink"/>
                  <w:bCs/>
                  <w:sz w:val="24"/>
                </w:rPr>
                <w:t xml:space="preserve">2010 Januar </w:t>
              </w:r>
              <w:proofErr w:type="spellStart"/>
              <w:r w:rsidRPr="004B19CC">
                <w:rPr>
                  <w:rStyle w:val="Hyperlink"/>
                  <w:bCs/>
                  <w:sz w:val="24"/>
                </w:rPr>
                <w:t>Saerlav</w:t>
              </w:r>
              <w:proofErr w:type="spellEnd"/>
              <w:r w:rsidRPr="004B19CC">
                <w:rPr>
                  <w:rStyle w:val="Hyperlink"/>
                  <w:bCs/>
                  <w:sz w:val="24"/>
                </w:rPr>
                <w:t xml:space="preserve"> opgave 3</w:t>
              </w:r>
            </w:hyperlink>
            <w:r>
              <w:rPr>
                <w:bCs/>
                <w:sz w:val="24"/>
              </w:rPr>
              <w:t xml:space="preserve"> </w:t>
            </w:r>
          </w:p>
        </w:tc>
      </w:tr>
      <w:tr w:rsidR="00973F2F" w:rsidRPr="007518A7" w:rsidTr="00C14893">
        <w:tc>
          <w:tcPr>
            <w:tcW w:w="3377" w:type="dxa"/>
            <w:shd w:val="clear" w:color="auto" w:fill="auto"/>
          </w:tcPr>
          <w:p w:rsidR="00973F2F" w:rsidRDefault="00973F2F" w:rsidP="00973F2F">
            <w:pPr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30.03</w:t>
            </w:r>
            <w:r w:rsidRPr="008D18E7">
              <w:rPr>
                <w:rFonts w:ascii="Gotham Book" w:hAnsi="Gotham Book"/>
                <w:b/>
                <w:color w:val="1B4347"/>
              </w:rPr>
              <w:t>.</w:t>
            </w:r>
            <w:r>
              <w:rPr>
                <w:rFonts w:ascii="Gotham Book" w:hAnsi="Gotham Book"/>
                <w:b/>
                <w:color w:val="1B4347"/>
              </w:rPr>
              <w:t>2020, uge 14</w:t>
            </w:r>
          </w:p>
          <w:p w:rsidR="00973F2F" w:rsidRPr="008D18E7" w:rsidRDefault="00973F2F" w:rsidP="00973F2F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  <w:b/>
                <w:color w:val="1B4347"/>
              </w:rPr>
              <w:t>17.30-20.45</w:t>
            </w:r>
          </w:p>
        </w:tc>
        <w:tc>
          <w:tcPr>
            <w:tcW w:w="5829" w:type="dxa"/>
            <w:shd w:val="clear" w:color="auto" w:fill="auto"/>
          </w:tcPr>
          <w:p w:rsidR="00973F2F" w:rsidRDefault="00973F2F" w:rsidP="00973F2F">
            <w:pPr>
              <w:pStyle w:val="Overskrift4"/>
            </w:pPr>
            <w:r w:rsidRPr="00416579">
              <w:rPr>
                <w:rFonts w:asciiTheme="minorHAnsi" w:hAnsiTheme="minorHAnsi" w:cstheme="minorHAnsi"/>
                <w:sz w:val="28"/>
                <w:szCs w:val="24"/>
              </w:rPr>
              <w:t>Teori og case</w:t>
            </w:r>
            <w:r>
              <w:t xml:space="preserve"> </w:t>
            </w:r>
          </w:p>
          <w:p w:rsidR="00916060" w:rsidRPr="00916060" w:rsidRDefault="00916060" w:rsidP="00916060">
            <w:pPr>
              <w:spacing w:after="0" w:line="240" w:lineRule="auto"/>
              <w:rPr>
                <w:sz w:val="24"/>
                <w:szCs w:val="20"/>
                <w:lang w:eastAsia="da-DK"/>
              </w:rPr>
            </w:pPr>
            <w:r w:rsidRPr="00916060">
              <w:rPr>
                <w:sz w:val="24"/>
              </w:rPr>
              <w:t>Økonomirapportering, CSR, Grønt Regnskab, Nøgletal</w:t>
            </w:r>
          </w:p>
          <w:p w:rsidR="00973F2F" w:rsidRDefault="00973F2F" w:rsidP="00973F2F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3F2F" w:rsidRDefault="00916060" w:rsidP="00973F2F">
            <w:pPr>
              <w:rPr>
                <w:sz w:val="24"/>
              </w:rPr>
            </w:pPr>
            <w:r>
              <w:rPr>
                <w:sz w:val="24"/>
              </w:rPr>
              <w:t>357-382</w:t>
            </w:r>
          </w:p>
          <w:p w:rsidR="00973F2F" w:rsidRDefault="00973F2F" w:rsidP="00973F2F">
            <w:pPr>
              <w:rPr>
                <w:sz w:val="24"/>
              </w:rPr>
            </w:pPr>
            <w:r>
              <w:rPr>
                <w:sz w:val="24"/>
              </w:rPr>
              <w:t>CASE</w:t>
            </w:r>
          </w:p>
        </w:tc>
        <w:tc>
          <w:tcPr>
            <w:tcW w:w="3903" w:type="dxa"/>
            <w:shd w:val="clear" w:color="auto" w:fill="auto"/>
          </w:tcPr>
          <w:p w:rsidR="00973F2F" w:rsidRPr="000212A8" w:rsidRDefault="00973F2F" w:rsidP="00973F2F">
            <w:pPr>
              <w:rPr>
                <w:bCs/>
                <w:sz w:val="24"/>
              </w:rPr>
            </w:pPr>
          </w:p>
        </w:tc>
      </w:tr>
      <w:tr w:rsidR="00D94552" w:rsidRPr="007518A7" w:rsidTr="00C14893">
        <w:tc>
          <w:tcPr>
            <w:tcW w:w="3377" w:type="dxa"/>
            <w:shd w:val="clear" w:color="auto" w:fill="auto"/>
          </w:tcPr>
          <w:p w:rsidR="00D94552" w:rsidRDefault="00D94552" w:rsidP="00D94552">
            <w:pPr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13</w:t>
            </w:r>
            <w:r>
              <w:rPr>
                <w:rFonts w:ascii="Gotham Book" w:hAnsi="Gotham Book"/>
                <w:b/>
                <w:color w:val="1B4347"/>
              </w:rPr>
              <w:t>.04.2020, uge 1</w:t>
            </w:r>
            <w:r>
              <w:rPr>
                <w:rFonts w:ascii="Gotham Book" w:hAnsi="Gotham Book"/>
                <w:b/>
                <w:color w:val="1B4347"/>
              </w:rPr>
              <w:t>6</w:t>
            </w:r>
          </w:p>
          <w:p w:rsidR="00D94552" w:rsidRPr="008D18E7" w:rsidRDefault="00D94552" w:rsidP="00D94552">
            <w:pPr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17.30-20.45</w:t>
            </w:r>
          </w:p>
        </w:tc>
        <w:tc>
          <w:tcPr>
            <w:tcW w:w="5829" w:type="dxa"/>
            <w:shd w:val="clear" w:color="auto" w:fill="auto"/>
          </w:tcPr>
          <w:p w:rsidR="00D94552" w:rsidRDefault="00D94552" w:rsidP="00D94552">
            <w:pPr>
              <w:pStyle w:val="Overskrift4"/>
            </w:pPr>
            <w:r w:rsidRPr="00416579">
              <w:rPr>
                <w:rFonts w:asciiTheme="minorHAnsi" w:hAnsiTheme="minorHAnsi" w:cstheme="minorHAnsi"/>
                <w:sz w:val="28"/>
                <w:szCs w:val="24"/>
              </w:rPr>
              <w:t>Teori og case</w:t>
            </w:r>
            <w:r>
              <w:t xml:space="preserve"> </w:t>
            </w:r>
          </w:p>
          <w:p w:rsidR="00D94552" w:rsidRDefault="00D94552" w:rsidP="00D94552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4552" w:rsidRDefault="00D94552" w:rsidP="00D94552">
            <w:pPr>
              <w:rPr>
                <w:sz w:val="24"/>
              </w:rPr>
            </w:pPr>
            <w:r>
              <w:rPr>
                <w:sz w:val="24"/>
              </w:rPr>
              <w:t>Hele bogen</w:t>
            </w:r>
          </w:p>
          <w:p w:rsidR="00D94552" w:rsidRDefault="00D94552" w:rsidP="00D94552">
            <w:pPr>
              <w:rPr>
                <w:sz w:val="24"/>
              </w:rPr>
            </w:pPr>
            <w:r>
              <w:rPr>
                <w:sz w:val="24"/>
              </w:rPr>
              <w:t>CASE</w:t>
            </w:r>
          </w:p>
        </w:tc>
        <w:tc>
          <w:tcPr>
            <w:tcW w:w="3903" w:type="dxa"/>
            <w:shd w:val="clear" w:color="auto" w:fill="auto"/>
          </w:tcPr>
          <w:p w:rsidR="00D94552" w:rsidRDefault="00D94552" w:rsidP="00D94552">
            <w:pPr>
              <w:rPr>
                <w:sz w:val="24"/>
              </w:rPr>
            </w:pPr>
          </w:p>
        </w:tc>
      </w:tr>
      <w:tr w:rsidR="00D94552" w:rsidRPr="007518A7" w:rsidTr="00C14893">
        <w:tc>
          <w:tcPr>
            <w:tcW w:w="3377" w:type="dxa"/>
            <w:shd w:val="clear" w:color="auto" w:fill="auto"/>
          </w:tcPr>
          <w:p w:rsidR="00D94552" w:rsidRDefault="00D94552" w:rsidP="00D94552">
            <w:pPr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20.04.2020, uge 17</w:t>
            </w:r>
          </w:p>
          <w:p w:rsidR="00D94552" w:rsidRPr="008D18E7" w:rsidRDefault="00D94552" w:rsidP="00D94552">
            <w:pPr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17.30-20.45</w:t>
            </w:r>
          </w:p>
        </w:tc>
        <w:tc>
          <w:tcPr>
            <w:tcW w:w="5829" w:type="dxa"/>
            <w:shd w:val="clear" w:color="auto" w:fill="auto"/>
          </w:tcPr>
          <w:p w:rsidR="00D94552" w:rsidRDefault="00D94552" w:rsidP="00D94552">
            <w:pPr>
              <w:pStyle w:val="Overskrift4"/>
            </w:pPr>
            <w:r w:rsidRPr="00416579">
              <w:rPr>
                <w:rFonts w:asciiTheme="minorHAnsi" w:hAnsiTheme="minorHAnsi" w:cstheme="minorHAnsi"/>
                <w:sz w:val="28"/>
                <w:szCs w:val="24"/>
              </w:rPr>
              <w:t>Teori og case</w:t>
            </w:r>
            <w:r>
              <w:t xml:space="preserve"> </w:t>
            </w:r>
          </w:p>
          <w:p w:rsidR="00D94552" w:rsidRDefault="00D94552" w:rsidP="00D94552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4552" w:rsidRDefault="00D94552" w:rsidP="00D94552">
            <w:pPr>
              <w:rPr>
                <w:sz w:val="24"/>
              </w:rPr>
            </w:pPr>
            <w:r>
              <w:rPr>
                <w:sz w:val="24"/>
              </w:rPr>
              <w:t>Hele bogen</w:t>
            </w:r>
          </w:p>
          <w:p w:rsidR="00D94552" w:rsidRDefault="00D94552" w:rsidP="00D94552">
            <w:pPr>
              <w:rPr>
                <w:sz w:val="24"/>
              </w:rPr>
            </w:pPr>
            <w:r>
              <w:rPr>
                <w:sz w:val="24"/>
              </w:rPr>
              <w:t>CASE</w:t>
            </w:r>
          </w:p>
        </w:tc>
        <w:tc>
          <w:tcPr>
            <w:tcW w:w="3903" w:type="dxa"/>
            <w:shd w:val="clear" w:color="auto" w:fill="auto"/>
          </w:tcPr>
          <w:p w:rsidR="00D94552" w:rsidRDefault="00D94552" w:rsidP="00D94552">
            <w:pPr>
              <w:rPr>
                <w:sz w:val="24"/>
              </w:rPr>
            </w:pPr>
          </w:p>
        </w:tc>
      </w:tr>
      <w:tr w:rsidR="00D94552" w:rsidRPr="007518A7" w:rsidTr="00C14893">
        <w:tc>
          <w:tcPr>
            <w:tcW w:w="3377" w:type="dxa"/>
            <w:shd w:val="clear" w:color="auto" w:fill="auto"/>
          </w:tcPr>
          <w:p w:rsidR="00D94552" w:rsidRDefault="00D94552" w:rsidP="00D94552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27.04</w:t>
            </w:r>
            <w:r w:rsidRPr="008D18E7">
              <w:rPr>
                <w:rFonts w:ascii="Gotham Book" w:hAnsi="Gotham Book"/>
                <w:b/>
                <w:color w:val="1B4347"/>
              </w:rPr>
              <w:t>.</w:t>
            </w:r>
            <w:r>
              <w:rPr>
                <w:rFonts w:ascii="Gotham Book" w:hAnsi="Gotham Book"/>
                <w:b/>
                <w:color w:val="1B4347"/>
              </w:rPr>
              <w:t>2020, uge 18</w:t>
            </w:r>
          </w:p>
          <w:p w:rsidR="00D94552" w:rsidRPr="008D18E7" w:rsidRDefault="00D94552" w:rsidP="00D94552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17.30-20.45</w:t>
            </w:r>
          </w:p>
          <w:p w:rsidR="00D94552" w:rsidRPr="008D18E7" w:rsidRDefault="00D94552" w:rsidP="00D94552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</w:p>
          <w:p w:rsidR="00D94552" w:rsidRPr="008D18E7" w:rsidRDefault="00D94552" w:rsidP="00D94552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</w:p>
          <w:p w:rsidR="00D94552" w:rsidRPr="008D18E7" w:rsidRDefault="00D94552" w:rsidP="00D94552">
            <w:pPr>
              <w:spacing w:after="0" w:line="240" w:lineRule="auto"/>
              <w:rPr>
                <w:rFonts w:ascii="Gotham Book" w:hAnsi="Gotham Book"/>
                <w:color w:val="1B4347"/>
              </w:rPr>
            </w:pPr>
          </w:p>
        </w:tc>
        <w:tc>
          <w:tcPr>
            <w:tcW w:w="5829" w:type="dxa"/>
            <w:shd w:val="clear" w:color="auto" w:fill="auto"/>
          </w:tcPr>
          <w:p w:rsidR="00D94552" w:rsidRDefault="00D94552" w:rsidP="00D94552">
            <w:pPr>
              <w:pStyle w:val="Overskrift4"/>
              <w:rPr>
                <w:b w:val="0"/>
                <w:szCs w:val="24"/>
              </w:rPr>
            </w:pPr>
            <w:r w:rsidRPr="00416579">
              <w:rPr>
                <w:rFonts w:asciiTheme="minorHAnsi" w:hAnsiTheme="minorHAnsi" w:cstheme="minorHAnsi"/>
                <w:sz w:val="28"/>
                <w:szCs w:val="24"/>
              </w:rPr>
              <w:t>Teori og case</w:t>
            </w:r>
            <w:r>
              <w:t xml:space="preserve"> </w:t>
            </w:r>
          </w:p>
          <w:p w:rsidR="00D94552" w:rsidRPr="00D61CC3" w:rsidRDefault="00D94552" w:rsidP="00D9455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4552" w:rsidRDefault="00D94552" w:rsidP="00D94552">
            <w:pPr>
              <w:rPr>
                <w:sz w:val="24"/>
              </w:rPr>
            </w:pPr>
            <w:r>
              <w:rPr>
                <w:sz w:val="24"/>
              </w:rPr>
              <w:t>Hele bogen</w:t>
            </w:r>
          </w:p>
          <w:p w:rsidR="00D94552" w:rsidRDefault="00D94552" w:rsidP="00D94552">
            <w:pPr>
              <w:rPr>
                <w:sz w:val="24"/>
              </w:rPr>
            </w:pPr>
            <w:r>
              <w:rPr>
                <w:sz w:val="24"/>
              </w:rPr>
              <w:t>CASE</w:t>
            </w:r>
          </w:p>
        </w:tc>
        <w:tc>
          <w:tcPr>
            <w:tcW w:w="3903" w:type="dxa"/>
            <w:shd w:val="clear" w:color="auto" w:fill="auto"/>
          </w:tcPr>
          <w:p w:rsidR="00D94552" w:rsidRPr="00934D0B" w:rsidRDefault="00D94552" w:rsidP="00D94552">
            <w:pPr>
              <w:pStyle w:val="Overskrift5"/>
              <w:rPr>
                <w:b/>
                <w:i w:val="0"/>
                <w:szCs w:val="24"/>
                <w:lang w:val="da-DK"/>
              </w:rPr>
            </w:pPr>
          </w:p>
        </w:tc>
      </w:tr>
      <w:tr w:rsidR="00D94552" w:rsidRPr="007518A7" w:rsidTr="00C14893">
        <w:tc>
          <w:tcPr>
            <w:tcW w:w="3377" w:type="dxa"/>
            <w:shd w:val="clear" w:color="auto" w:fill="auto"/>
          </w:tcPr>
          <w:p w:rsidR="00D94552" w:rsidRDefault="00D94552" w:rsidP="00D94552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lastRenderedPageBreak/>
              <w:t>04.05.2020, uge 19</w:t>
            </w:r>
          </w:p>
          <w:p w:rsidR="00D94552" w:rsidRPr="008D18E7" w:rsidRDefault="00D94552" w:rsidP="00D94552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17.30-20.45</w:t>
            </w:r>
          </w:p>
        </w:tc>
        <w:tc>
          <w:tcPr>
            <w:tcW w:w="5829" w:type="dxa"/>
            <w:shd w:val="clear" w:color="auto" w:fill="auto"/>
          </w:tcPr>
          <w:p w:rsidR="00D94552" w:rsidRPr="00416579" w:rsidRDefault="00D94552" w:rsidP="00D94552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416579">
              <w:rPr>
                <w:rFonts w:asciiTheme="minorHAnsi" w:hAnsiTheme="minorHAnsi" w:cstheme="minorHAnsi"/>
                <w:b/>
                <w:sz w:val="28"/>
                <w:szCs w:val="24"/>
              </w:rPr>
              <w:t>Teori og case</w:t>
            </w:r>
          </w:p>
        </w:tc>
        <w:tc>
          <w:tcPr>
            <w:tcW w:w="1559" w:type="dxa"/>
            <w:shd w:val="clear" w:color="auto" w:fill="auto"/>
          </w:tcPr>
          <w:p w:rsidR="00D94552" w:rsidRPr="00C14893" w:rsidRDefault="00D94552" w:rsidP="00D94552">
            <w:pPr>
              <w:rPr>
                <w:rFonts w:asciiTheme="minorHAnsi" w:hAnsiTheme="minorHAnsi"/>
                <w:sz w:val="24"/>
              </w:rPr>
            </w:pPr>
            <w:r w:rsidRPr="00C14893">
              <w:rPr>
                <w:rFonts w:asciiTheme="minorHAnsi" w:hAnsiTheme="minorHAnsi"/>
                <w:sz w:val="24"/>
              </w:rPr>
              <w:t>CASE</w:t>
            </w:r>
          </w:p>
        </w:tc>
        <w:tc>
          <w:tcPr>
            <w:tcW w:w="3903" w:type="dxa"/>
            <w:shd w:val="clear" w:color="auto" w:fill="auto"/>
          </w:tcPr>
          <w:p w:rsidR="00D94552" w:rsidRPr="006924D2" w:rsidRDefault="00D94552" w:rsidP="00D94552">
            <w:pPr>
              <w:pStyle w:val="Overskrift5"/>
              <w:rPr>
                <w:b/>
                <w:szCs w:val="24"/>
                <w:lang w:val="da-DK"/>
              </w:rPr>
            </w:pPr>
            <w:r>
              <w:rPr>
                <w:b/>
                <w:szCs w:val="24"/>
                <w:lang w:val="da-DK"/>
              </w:rPr>
              <w:t xml:space="preserve"> </w:t>
            </w:r>
            <w:r w:rsidRPr="006924D2">
              <w:rPr>
                <w:b/>
                <w:szCs w:val="24"/>
                <w:lang w:val="da-DK"/>
              </w:rPr>
              <w:t xml:space="preserve">  </w:t>
            </w:r>
          </w:p>
        </w:tc>
      </w:tr>
      <w:tr w:rsidR="00D94552" w:rsidRPr="007518A7" w:rsidTr="00C14893">
        <w:tc>
          <w:tcPr>
            <w:tcW w:w="3377" w:type="dxa"/>
            <w:shd w:val="clear" w:color="auto" w:fill="auto"/>
          </w:tcPr>
          <w:p w:rsidR="00D94552" w:rsidRDefault="00D94552" w:rsidP="00D94552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11.05.2020, uge 20</w:t>
            </w:r>
          </w:p>
          <w:p w:rsidR="00D94552" w:rsidRPr="008D18E7" w:rsidRDefault="00D94552" w:rsidP="00D94552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17.30-20.45</w:t>
            </w:r>
          </w:p>
        </w:tc>
        <w:tc>
          <w:tcPr>
            <w:tcW w:w="5829" w:type="dxa"/>
            <w:shd w:val="clear" w:color="auto" w:fill="auto"/>
          </w:tcPr>
          <w:p w:rsidR="00D94552" w:rsidRPr="00416579" w:rsidRDefault="00D94552" w:rsidP="00D94552">
            <w:pPr>
              <w:pStyle w:val="Overskrift4"/>
              <w:rPr>
                <w:rFonts w:asciiTheme="minorHAnsi" w:hAnsiTheme="minorHAnsi" w:cstheme="minorHAnsi"/>
                <w:sz w:val="28"/>
              </w:rPr>
            </w:pPr>
            <w:r w:rsidRPr="00416579">
              <w:rPr>
                <w:rFonts w:asciiTheme="minorHAnsi" w:hAnsiTheme="minorHAnsi" w:cstheme="minorHAnsi"/>
                <w:sz w:val="28"/>
              </w:rPr>
              <w:t>Teori og case</w:t>
            </w:r>
          </w:p>
        </w:tc>
        <w:tc>
          <w:tcPr>
            <w:tcW w:w="1559" w:type="dxa"/>
            <w:shd w:val="clear" w:color="auto" w:fill="auto"/>
          </w:tcPr>
          <w:p w:rsidR="00D94552" w:rsidRPr="00C14893" w:rsidRDefault="00D94552" w:rsidP="00D94552">
            <w:pPr>
              <w:rPr>
                <w:rFonts w:asciiTheme="minorHAnsi" w:hAnsiTheme="minorHAnsi"/>
                <w:sz w:val="24"/>
              </w:rPr>
            </w:pPr>
            <w:r w:rsidRPr="00C14893">
              <w:rPr>
                <w:rFonts w:asciiTheme="minorHAnsi" w:hAnsiTheme="minorHAnsi"/>
                <w:sz w:val="24"/>
              </w:rPr>
              <w:t>CASE</w:t>
            </w:r>
          </w:p>
        </w:tc>
        <w:tc>
          <w:tcPr>
            <w:tcW w:w="3903" w:type="dxa"/>
            <w:shd w:val="clear" w:color="auto" w:fill="auto"/>
          </w:tcPr>
          <w:p w:rsidR="00D94552" w:rsidRPr="006924D2" w:rsidRDefault="00D94552" w:rsidP="00D94552">
            <w:pPr>
              <w:rPr>
                <w:b/>
                <w:i/>
                <w:sz w:val="24"/>
                <w:szCs w:val="24"/>
              </w:rPr>
            </w:pPr>
          </w:p>
        </w:tc>
      </w:tr>
      <w:tr w:rsidR="00D94552" w:rsidRPr="007518A7" w:rsidTr="00C14893">
        <w:tc>
          <w:tcPr>
            <w:tcW w:w="3377" w:type="dxa"/>
            <w:shd w:val="clear" w:color="auto" w:fill="auto"/>
          </w:tcPr>
          <w:p w:rsidR="00D94552" w:rsidRDefault="00D94552" w:rsidP="00D94552">
            <w:pPr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18.15</w:t>
            </w:r>
            <w:r w:rsidRPr="008D18E7">
              <w:rPr>
                <w:rFonts w:ascii="Gotham Book" w:hAnsi="Gotham Book"/>
                <w:b/>
                <w:color w:val="1B4347"/>
              </w:rPr>
              <w:t>.</w:t>
            </w:r>
            <w:r>
              <w:rPr>
                <w:rFonts w:ascii="Gotham Book" w:hAnsi="Gotham Book"/>
                <w:b/>
                <w:color w:val="1B4347"/>
              </w:rPr>
              <w:t>2020, uge 21</w:t>
            </w:r>
          </w:p>
          <w:p w:rsidR="00D94552" w:rsidRPr="00B40A52" w:rsidRDefault="00D94552" w:rsidP="00D94552">
            <w:pPr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17.30-20.45</w:t>
            </w:r>
          </w:p>
        </w:tc>
        <w:tc>
          <w:tcPr>
            <w:tcW w:w="5829" w:type="dxa"/>
            <w:shd w:val="clear" w:color="auto" w:fill="auto"/>
          </w:tcPr>
          <w:p w:rsidR="00D94552" w:rsidRPr="00416579" w:rsidRDefault="00D94552" w:rsidP="00D94552">
            <w:pPr>
              <w:pStyle w:val="Overskrift4"/>
              <w:rPr>
                <w:rFonts w:asciiTheme="minorHAnsi" w:hAnsiTheme="minorHAnsi" w:cstheme="minorHAnsi"/>
                <w:sz w:val="28"/>
              </w:rPr>
            </w:pPr>
            <w:r w:rsidRPr="00416579">
              <w:rPr>
                <w:rFonts w:asciiTheme="minorHAnsi" w:hAnsiTheme="minorHAnsi" w:cstheme="minorHAnsi"/>
                <w:i/>
                <w:sz w:val="28"/>
              </w:rPr>
              <w:t xml:space="preserve">Aflevering af CASE, Synopsis </w:t>
            </w:r>
          </w:p>
        </w:tc>
        <w:tc>
          <w:tcPr>
            <w:tcW w:w="1559" w:type="dxa"/>
            <w:shd w:val="clear" w:color="auto" w:fill="auto"/>
          </w:tcPr>
          <w:p w:rsidR="00D94552" w:rsidRPr="00C14893" w:rsidRDefault="00D94552" w:rsidP="00D94552">
            <w:pPr>
              <w:rPr>
                <w:rFonts w:asciiTheme="minorHAnsi" w:hAnsiTheme="minorHAnsi"/>
                <w:sz w:val="24"/>
              </w:rPr>
            </w:pPr>
            <w:r w:rsidRPr="00C14893">
              <w:rPr>
                <w:rFonts w:asciiTheme="minorHAnsi" w:hAnsiTheme="minorHAnsi"/>
                <w:sz w:val="24"/>
              </w:rPr>
              <w:t>CASE</w:t>
            </w:r>
          </w:p>
        </w:tc>
        <w:tc>
          <w:tcPr>
            <w:tcW w:w="3903" w:type="dxa"/>
            <w:shd w:val="clear" w:color="auto" w:fill="auto"/>
          </w:tcPr>
          <w:p w:rsidR="00D94552" w:rsidRPr="006924D2" w:rsidRDefault="00D94552" w:rsidP="00D94552">
            <w:pPr>
              <w:rPr>
                <w:b/>
                <w:i/>
                <w:sz w:val="24"/>
                <w:szCs w:val="24"/>
              </w:rPr>
            </w:pPr>
            <w:r w:rsidRPr="006924D2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94552" w:rsidRPr="007518A7" w:rsidTr="00C14893">
        <w:tc>
          <w:tcPr>
            <w:tcW w:w="3377" w:type="dxa"/>
            <w:shd w:val="clear" w:color="auto" w:fill="auto"/>
          </w:tcPr>
          <w:p w:rsidR="00D94552" w:rsidRPr="008D18E7" w:rsidRDefault="00D94552" w:rsidP="00D94552">
            <w:pPr>
              <w:spacing w:after="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12.06.2020 uge 24</w:t>
            </w:r>
          </w:p>
        </w:tc>
        <w:tc>
          <w:tcPr>
            <w:tcW w:w="5829" w:type="dxa"/>
            <w:shd w:val="clear" w:color="auto" w:fill="auto"/>
          </w:tcPr>
          <w:p w:rsidR="00D94552" w:rsidRPr="007518A7" w:rsidRDefault="00D94552" w:rsidP="00D94552">
            <w:pPr>
              <w:pStyle w:val="Brdtekst"/>
              <w:rPr>
                <w:rFonts w:ascii="Gotham Book" w:hAnsi="Gotham Book"/>
                <w:b/>
                <w:bCs/>
                <w:color w:val="1B4347"/>
                <w:sz w:val="22"/>
                <w:szCs w:val="22"/>
              </w:rPr>
            </w:pPr>
            <w:r>
              <w:rPr>
                <w:rFonts w:ascii="Gotham Book" w:hAnsi="Gotham Book"/>
                <w:b/>
                <w:bCs/>
                <w:color w:val="1B4347"/>
                <w:sz w:val="22"/>
                <w:szCs w:val="22"/>
              </w:rPr>
              <w:t>Eksamen</w:t>
            </w:r>
          </w:p>
        </w:tc>
        <w:tc>
          <w:tcPr>
            <w:tcW w:w="1559" w:type="dxa"/>
            <w:shd w:val="clear" w:color="auto" w:fill="auto"/>
          </w:tcPr>
          <w:p w:rsidR="00D94552" w:rsidRPr="007518A7" w:rsidRDefault="00D94552" w:rsidP="00D94552">
            <w:pPr>
              <w:pStyle w:val="Brdtekst"/>
              <w:rPr>
                <w:rFonts w:ascii="Gotham Book" w:hAnsi="Gotham Book"/>
                <w:b/>
                <w:color w:val="1B4347"/>
              </w:rPr>
            </w:pPr>
          </w:p>
        </w:tc>
        <w:tc>
          <w:tcPr>
            <w:tcW w:w="3903" w:type="dxa"/>
            <w:shd w:val="clear" w:color="auto" w:fill="auto"/>
          </w:tcPr>
          <w:p w:rsidR="00D94552" w:rsidRPr="007518A7" w:rsidRDefault="00D94552" w:rsidP="00D94552">
            <w:pPr>
              <w:tabs>
                <w:tab w:val="left" w:pos="2760"/>
              </w:tabs>
              <w:spacing w:after="0" w:line="240" w:lineRule="auto"/>
              <w:rPr>
                <w:rFonts w:ascii="Gotham Book" w:hAnsi="Gotham Book"/>
                <w:color w:val="1B4347"/>
              </w:rPr>
            </w:pPr>
          </w:p>
        </w:tc>
      </w:tr>
    </w:tbl>
    <w:p w:rsidR="00065DA8" w:rsidRDefault="00065DA8" w:rsidP="00C86541">
      <w:pPr>
        <w:pStyle w:val="Brdtekst"/>
        <w:rPr>
          <w:rFonts w:ascii="Gotham Book" w:hAnsi="Gotham Book"/>
          <w:iCs/>
          <w:color w:val="1B4347"/>
          <w:sz w:val="20"/>
          <w:szCs w:val="22"/>
        </w:rPr>
      </w:pPr>
      <w:r w:rsidRPr="007518A7">
        <w:rPr>
          <w:rFonts w:ascii="Gotham Book" w:hAnsi="Gotham Book"/>
          <w:iCs/>
          <w:color w:val="1B4347"/>
          <w:sz w:val="20"/>
          <w:szCs w:val="22"/>
        </w:rPr>
        <w:t>Ret til ændringer i programmet og ekstra litteratur forbeholdes.</w:t>
      </w:r>
      <w:r w:rsidR="00C86541">
        <w:rPr>
          <w:rFonts w:ascii="Gotham Book" w:hAnsi="Gotham Book"/>
          <w:iCs/>
          <w:color w:val="1B4347"/>
          <w:sz w:val="20"/>
          <w:szCs w:val="22"/>
        </w:rPr>
        <w:br/>
      </w:r>
      <w:r w:rsidRPr="007518A7">
        <w:rPr>
          <w:rFonts w:ascii="Gotham Book" w:hAnsi="Gotham Book"/>
          <w:iCs/>
          <w:color w:val="1B4347"/>
          <w:sz w:val="20"/>
          <w:szCs w:val="22"/>
        </w:rPr>
        <w:t>Artikler og andet uddelingsmateriale vil være at finde på Fronter</w:t>
      </w:r>
      <w:r w:rsidR="00A66842">
        <w:rPr>
          <w:rFonts w:ascii="Gotham Book" w:hAnsi="Gotham Book"/>
          <w:iCs/>
          <w:color w:val="1B4347"/>
          <w:sz w:val="20"/>
          <w:szCs w:val="22"/>
        </w:rPr>
        <w:t xml:space="preserve"> samt babbo.dk</w:t>
      </w:r>
      <w:r w:rsidRPr="007518A7">
        <w:rPr>
          <w:rFonts w:ascii="Gotham Book" w:hAnsi="Gotham Book"/>
          <w:iCs/>
          <w:color w:val="1B4347"/>
          <w:sz w:val="20"/>
          <w:szCs w:val="22"/>
        </w:rPr>
        <w:t xml:space="preserve">. </w:t>
      </w:r>
    </w:p>
    <w:p w:rsidR="00761B08" w:rsidRDefault="00761B08" w:rsidP="00C86541">
      <w:pPr>
        <w:pStyle w:val="Brdtekst"/>
        <w:rPr>
          <w:rFonts w:ascii="Gotham Book" w:hAnsi="Gotham Book"/>
          <w:iCs/>
          <w:color w:val="1B4347"/>
          <w:sz w:val="20"/>
          <w:szCs w:val="22"/>
        </w:rPr>
      </w:pPr>
    </w:p>
    <w:p w:rsidR="00761B08" w:rsidRDefault="00761B08" w:rsidP="00761B08">
      <w:pPr>
        <w:spacing w:before="120"/>
        <w:rPr>
          <w:rFonts w:ascii="Gotham Book" w:hAnsi="Gotham Book"/>
          <w:b/>
          <w:bCs/>
          <w:sz w:val="20"/>
          <w:szCs w:val="20"/>
        </w:rPr>
      </w:pPr>
      <w:r>
        <w:rPr>
          <w:rFonts w:ascii="Gotham Book" w:hAnsi="Gotham Book"/>
          <w:b/>
          <w:bCs/>
          <w:sz w:val="20"/>
          <w:szCs w:val="20"/>
        </w:rPr>
        <w:t>Økonomistyring - videregående uddannelser - litteratur:</w:t>
      </w:r>
    </w:p>
    <w:p w:rsidR="00761B08" w:rsidRDefault="00761B08" w:rsidP="00761B08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Knud Erik Bang &amp; Jan Furbo Sørensen</w:t>
      </w:r>
    </w:p>
    <w:p w:rsidR="00761B08" w:rsidRDefault="00761B08" w:rsidP="00761B08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3. udgave</w:t>
      </w:r>
    </w:p>
    <w:p w:rsidR="00761B08" w:rsidRDefault="00761B08" w:rsidP="00761B08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Udgiver: Hans Reitzel (maj 2014)</w:t>
      </w:r>
    </w:p>
    <w:p w:rsidR="00761B08" w:rsidRDefault="00761B08" w:rsidP="00761B08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ISBN 978-87-412-5849-2</w:t>
      </w:r>
    </w:p>
    <w:p w:rsidR="00761B08" w:rsidRPr="007518A7" w:rsidRDefault="00761B08" w:rsidP="00C86541">
      <w:pPr>
        <w:pStyle w:val="Brdtekst"/>
        <w:rPr>
          <w:rFonts w:ascii="Gotham Book" w:eastAsia="Calibri" w:hAnsi="Gotham Book" w:cs="Calibri"/>
          <w:iCs/>
          <w:color w:val="1B4347"/>
          <w:sz w:val="20"/>
          <w:szCs w:val="22"/>
        </w:rPr>
      </w:pPr>
    </w:p>
    <w:sectPr w:rsidR="00761B08" w:rsidRPr="007518A7" w:rsidSect="009D412F">
      <w:headerReference w:type="default" r:id="rId21"/>
      <w:footerReference w:type="default" r:id="rId22"/>
      <w:pgSz w:w="16838" w:h="11906" w:orient="landscape"/>
      <w:pgMar w:top="1559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CC7" w:rsidRDefault="00CA4CC7" w:rsidP="00FE7BDE">
      <w:pPr>
        <w:spacing w:after="0" w:line="240" w:lineRule="auto"/>
      </w:pPr>
      <w:r>
        <w:separator/>
      </w:r>
    </w:p>
  </w:endnote>
  <w:endnote w:type="continuationSeparator" w:id="0">
    <w:p w:rsidR="00CA4CC7" w:rsidRDefault="00CA4CC7" w:rsidP="00FE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C7" w:rsidRDefault="00CA4CC7" w:rsidP="007518A7">
    <w:pPr>
      <w:pStyle w:val="Sidefod"/>
      <w:jc w:val="right"/>
    </w:pPr>
    <w:r w:rsidRPr="001761A5">
      <w:rPr>
        <w:noProof/>
        <w:lang w:eastAsia="da-DK"/>
      </w:rPr>
      <w:drawing>
        <wp:inline distT="0" distB="0" distL="0" distR="0">
          <wp:extent cx="1790700" cy="390525"/>
          <wp:effectExtent l="0" t="0" r="0" b="0"/>
          <wp:docPr id="1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CC7" w:rsidRDefault="00CA4CC7" w:rsidP="00FE7BDE">
      <w:pPr>
        <w:spacing w:after="0" w:line="240" w:lineRule="auto"/>
      </w:pPr>
      <w:r>
        <w:separator/>
      </w:r>
    </w:p>
  </w:footnote>
  <w:footnote w:type="continuationSeparator" w:id="0">
    <w:p w:rsidR="00CA4CC7" w:rsidRDefault="00CA4CC7" w:rsidP="00FE7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C7" w:rsidRDefault="00CA4CC7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8096250</wp:posOffset>
              </wp:positionH>
              <wp:positionV relativeFrom="paragraph">
                <wp:posOffset>179070</wp:posOffset>
              </wp:positionV>
              <wp:extent cx="247650" cy="24765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7650" cy="247650"/>
                      </a:xfrm>
                      <a:prstGeom prst="ellipse">
                        <a:avLst/>
                      </a:prstGeom>
                      <a:solidFill>
                        <a:srgbClr val="D52B1E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0B99234" id="Ellipse 8" o:spid="_x0000_s1026" style="position:absolute;margin-left:637.5pt;margin-top:14.1pt;width:19.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" fillcolor="#d52b1e" stroked="f" strokeweight="2pt">
              <v:path arrowok="t"/>
            </v:oval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8420100</wp:posOffset>
              </wp:positionH>
              <wp:positionV relativeFrom="paragraph">
                <wp:posOffset>512445</wp:posOffset>
              </wp:positionV>
              <wp:extent cx="209550" cy="20955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9550" cy="209550"/>
                      </a:xfrm>
                      <a:prstGeom prst="ellipse">
                        <a:avLst/>
                      </a:prstGeom>
                      <a:solidFill>
                        <a:srgbClr val="D52B1E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57379BB" id="Ellipse 9" o:spid="_x0000_s1026" style="position:absolute;margin-left:663pt;margin-top:40.35pt;width:16.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" fillcolor="#d52b1e" stroked="f" strokeweight="2pt">
              <v:path arrowok="t"/>
            </v:oval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8658225</wp:posOffset>
              </wp:positionH>
              <wp:positionV relativeFrom="paragraph">
                <wp:posOffset>-240030</wp:posOffset>
              </wp:positionV>
              <wp:extent cx="781050" cy="781050"/>
              <wp:effectExtent l="0" t="0" r="0" b="0"/>
              <wp:wrapNone/>
              <wp:docPr id="6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1050" cy="781050"/>
                      </a:xfrm>
                      <a:prstGeom prst="ellipse">
                        <a:avLst/>
                      </a:prstGeom>
                      <a:solidFill>
                        <a:srgbClr val="D52B1E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8F4708B" id="Ellipse 6" o:spid="_x0000_s1026" style="position:absolute;margin-left:681.75pt;margin-top:-18.9pt;width:61.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" fillcolor="#d52b1e" stroked="f" strokeweight="2pt">
              <v:path arrowok="t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E3D"/>
    <w:multiLevelType w:val="hybridMultilevel"/>
    <w:tmpl w:val="9622FFA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55281"/>
    <w:multiLevelType w:val="multilevel"/>
    <w:tmpl w:val="CB284C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a-DK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</w:abstractNum>
  <w:abstractNum w:abstractNumId="2" w15:restartNumberingAfterBreak="0">
    <w:nsid w:val="4C6048E3"/>
    <w:multiLevelType w:val="multilevel"/>
    <w:tmpl w:val="D918E952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a-DK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</w:abstractNum>
  <w:abstractNum w:abstractNumId="3" w15:restartNumberingAfterBreak="0">
    <w:nsid w:val="63184D15"/>
    <w:multiLevelType w:val="multilevel"/>
    <w:tmpl w:val="AD9CBF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da-DK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a-DK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C4"/>
    <w:rsid w:val="00011878"/>
    <w:rsid w:val="000246BE"/>
    <w:rsid w:val="00065DA8"/>
    <w:rsid w:val="000709D4"/>
    <w:rsid w:val="00070BD3"/>
    <w:rsid w:val="00082C04"/>
    <w:rsid w:val="00097448"/>
    <w:rsid w:val="000A31DF"/>
    <w:rsid w:val="000A65C3"/>
    <w:rsid w:val="000E107C"/>
    <w:rsid w:val="00120E24"/>
    <w:rsid w:val="001274BE"/>
    <w:rsid w:val="00132AC1"/>
    <w:rsid w:val="00176BAE"/>
    <w:rsid w:val="001D20B7"/>
    <w:rsid w:val="00226755"/>
    <w:rsid w:val="00236745"/>
    <w:rsid w:val="002517C9"/>
    <w:rsid w:val="002679FE"/>
    <w:rsid w:val="002B3938"/>
    <w:rsid w:val="002E0E07"/>
    <w:rsid w:val="00341F08"/>
    <w:rsid w:val="003A4BBB"/>
    <w:rsid w:val="003B3DFD"/>
    <w:rsid w:val="003C37F1"/>
    <w:rsid w:val="00411299"/>
    <w:rsid w:val="00416579"/>
    <w:rsid w:val="00482706"/>
    <w:rsid w:val="004B19CC"/>
    <w:rsid w:val="004F1DF7"/>
    <w:rsid w:val="00500EBD"/>
    <w:rsid w:val="005336BD"/>
    <w:rsid w:val="0054186F"/>
    <w:rsid w:val="00552D2B"/>
    <w:rsid w:val="00560A1A"/>
    <w:rsid w:val="00593047"/>
    <w:rsid w:val="00594FF5"/>
    <w:rsid w:val="005C0906"/>
    <w:rsid w:val="005C1DF3"/>
    <w:rsid w:val="005D6643"/>
    <w:rsid w:val="005E0730"/>
    <w:rsid w:val="005E39CC"/>
    <w:rsid w:val="005E6E0A"/>
    <w:rsid w:val="00616E24"/>
    <w:rsid w:val="0063136C"/>
    <w:rsid w:val="00634BA1"/>
    <w:rsid w:val="00640C0D"/>
    <w:rsid w:val="00643DC5"/>
    <w:rsid w:val="006C05FF"/>
    <w:rsid w:val="006C75DA"/>
    <w:rsid w:val="0070173A"/>
    <w:rsid w:val="00704D5D"/>
    <w:rsid w:val="0073080E"/>
    <w:rsid w:val="007518A7"/>
    <w:rsid w:val="00761845"/>
    <w:rsid w:val="00761B08"/>
    <w:rsid w:val="00766200"/>
    <w:rsid w:val="007712EE"/>
    <w:rsid w:val="007753FC"/>
    <w:rsid w:val="00782AE7"/>
    <w:rsid w:val="007A46AA"/>
    <w:rsid w:val="007D78DB"/>
    <w:rsid w:val="007E11FF"/>
    <w:rsid w:val="007F6E7D"/>
    <w:rsid w:val="007F7739"/>
    <w:rsid w:val="008577ED"/>
    <w:rsid w:val="008D18E7"/>
    <w:rsid w:val="008F058F"/>
    <w:rsid w:val="00900CC1"/>
    <w:rsid w:val="009032B7"/>
    <w:rsid w:val="00907351"/>
    <w:rsid w:val="0090757D"/>
    <w:rsid w:val="00916060"/>
    <w:rsid w:val="00934D0B"/>
    <w:rsid w:val="009350EA"/>
    <w:rsid w:val="00973F2F"/>
    <w:rsid w:val="009A1C22"/>
    <w:rsid w:val="009A6D28"/>
    <w:rsid w:val="009D046F"/>
    <w:rsid w:val="009D412F"/>
    <w:rsid w:val="00A66842"/>
    <w:rsid w:val="00A7366A"/>
    <w:rsid w:val="00A76266"/>
    <w:rsid w:val="00A876C4"/>
    <w:rsid w:val="00A9442B"/>
    <w:rsid w:val="00AB39C3"/>
    <w:rsid w:val="00AD0D16"/>
    <w:rsid w:val="00AE32A6"/>
    <w:rsid w:val="00AE48AD"/>
    <w:rsid w:val="00B03F5D"/>
    <w:rsid w:val="00B1492B"/>
    <w:rsid w:val="00B17B01"/>
    <w:rsid w:val="00B30757"/>
    <w:rsid w:val="00B40A52"/>
    <w:rsid w:val="00B420FC"/>
    <w:rsid w:val="00B42BD1"/>
    <w:rsid w:val="00B43397"/>
    <w:rsid w:val="00B445FF"/>
    <w:rsid w:val="00BB62D2"/>
    <w:rsid w:val="00C07323"/>
    <w:rsid w:val="00C14893"/>
    <w:rsid w:val="00C1601D"/>
    <w:rsid w:val="00C74A55"/>
    <w:rsid w:val="00C86541"/>
    <w:rsid w:val="00CA136B"/>
    <w:rsid w:val="00CA1869"/>
    <w:rsid w:val="00CA4CC7"/>
    <w:rsid w:val="00D06656"/>
    <w:rsid w:val="00D46E8D"/>
    <w:rsid w:val="00D94552"/>
    <w:rsid w:val="00D9506F"/>
    <w:rsid w:val="00DA0CD7"/>
    <w:rsid w:val="00DB31A8"/>
    <w:rsid w:val="00DB3B28"/>
    <w:rsid w:val="00DC24FC"/>
    <w:rsid w:val="00DC52BD"/>
    <w:rsid w:val="00E039AB"/>
    <w:rsid w:val="00E22C5B"/>
    <w:rsid w:val="00E27BD9"/>
    <w:rsid w:val="00E47F17"/>
    <w:rsid w:val="00E5205A"/>
    <w:rsid w:val="00E8051C"/>
    <w:rsid w:val="00E84E47"/>
    <w:rsid w:val="00EA7E6D"/>
    <w:rsid w:val="00F37109"/>
    <w:rsid w:val="00F5402A"/>
    <w:rsid w:val="00F54663"/>
    <w:rsid w:val="00F6245E"/>
    <w:rsid w:val="00F81B25"/>
    <w:rsid w:val="00F92EB8"/>
    <w:rsid w:val="00FA1276"/>
    <w:rsid w:val="00FC2804"/>
    <w:rsid w:val="00FE7BDE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621436CA"/>
  <w15:docId w15:val="{87B47DA2-B6DA-421E-8C14-8C025DBA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A55"/>
    <w:pPr>
      <w:spacing w:after="200" w:line="276" w:lineRule="auto"/>
    </w:pPr>
    <w:rPr>
      <w:sz w:val="22"/>
      <w:szCs w:val="22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C14893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C14893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0"/>
      <w:lang w:eastAsia="da-DK"/>
    </w:rPr>
  </w:style>
  <w:style w:type="paragraph" w:styleId="Overskrift5">
    <w:name w:val="heading 5"/>
    <w:basedOn w:val="Normal"/>
    <w:next w:val="Normal"/>
    <w:link w:val="Overskrift5Tegn"/>
    <w:qFormat/>
    <w:rsid w:val="00C14893"/>
    <w:pPr>
      <w:keepNext/>
      <w:spacing w:after="0" w:line="240" w:lineRule="auto"/>
      <w:outlineLvl w:val="4"/>
    </w:pPr>
    <w:rPr>
      <w:rFonts w:ascii="Times New Roman" w:eastAsia="Times New Roman" w:hAnsi="Times New Roman"/>
      <w:i/>
      <w:iCs/>
      <w:sz w:val="24"/>
      <w:szCs w:val="20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A1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E7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E7BDE"/>
  </w:style>
  <w:style w:type="paragraph" w:styleId="Sidefod">
    <w:name w:val="footer"/>
    <w:basedOn w:val="Normal"/>
    <w:link w:val="SidefodTegn"/>
    <w:uiPriority w:val="99"/>
    <w:unhideWhenUsed/>
    <w:rsid w:val="00FE7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E7BDE"/>
  </w:style>
  <w:style w:type="paragraph" w:customStyle="1" w:styleId="Default">
    <w:name w:val="Default"/>
    <w:rsid w:val="00F5466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3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7366A"/>
    <w:rPr>
      <w:rFonts w:ascii="Segoe UI" w:hAnsi="Segoe UI" w:cs="Segoe UI"/>
      <w:sz w:val="18"/>
      <w:szCs w:val="18"/>
    </w:rPr>
  </w:style>
  <w:style w:type="paragraph" w:styleId="Ingenafstand">
    <w:name w:val="No Spacing"/>
    <w:rsid w:val="00EA7E6D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</w:rPr>
  </w:style>
  <w:style w:type="paragraph" w:styleId="Brdtekst">
    <w:name w:val="Body Text"/>
    <w:link w:val="BrdtekstTegn"/>
    <w:rsid w:val="00EA7E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BrdtekstTegn">
    <w:name w:val="Brødtekst Tegn"/>
    <w:link w:val="Brdtekst"/>
    <w:rsid w:val="00EA7E6D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da-DK"/>
    </w:rPr>
  </w:style>
  <w:style w:type="character" w:styleId="Hyperlink">
    <w:name w:val="Hyperlink"/>
    <w:rsid w:val="003A4BBB"/>
    <w:rPr>
      <w:u w:val="single"/>
    </w:rPr>
  </w:style>
  <w:style w:type="numbering" w:customStyle="1" w:styleId="Importeretformat1">
    <w:name w:val="Importeret format 1"/>
    <w:rsid w:val="003A4BBB"/>
  </w:style>
  <w:style w:type="character" w:customStyle="1" w:styleId="Hyperlink0">
    <w:name w:val="Hyperlink.0"/>
    <w:rsid w:val="003A4BBB"/>
    <w:rPr>
      <w:color w:val="0000FF"/>
      <w:u w:val="single" w:color="0000FF"/>
    </w:rPr>
  </w:style>
  <w:style w:type="numbering" w:customStyle="1" w:styleId="List0">
    <w:name w:val="List 0"/>
    <w:basedOn w:val="Importeretformat1"/>
    <w:rsid w:val="003A4BBB"/>
    <w:pPr>
      <w:numPr>
        <w:numId w:val="3"/>
      </w:numPr>
    </w:pPr>
  </w:style>
  <w:style w:type="paragraph" w:styleId="Opstilling-punkttegn">
    <w:name w:val="List Bullet"/>
    <w:rsid w:val="00065DA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ind w:left="360" w:hanging="36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Overskrift4Tegn">
    <w:name w:val="Overskrift 4 Tegn"/>
    <w:basedOn w:val="Standardskrifttypeiafsnit"/>
    <w:link w:val="Overskrift4"/>
    <w:rsid w:val="00C14893"/>
    <w:rPr>
      <w:rFonts w:ascii="Times New Roman" w:eastAsia="Times New Roman" w:hAnsi="Times New Roman"/>
      <w:b/>
      <w:bCs/>
      <w:sz w:val="24"/>
    </w:rPr>
  </w:style>
  <w:style w:type="character" w:customStyle="1" w:styleId="Overskrift3Tegn">
    <w:name w:val="Overskrift 3 Tegn"/>
    <w:basedOn w:val="Standardskrifttypeiafsnit"/>
    <w:link w:val="Overskrift3"/>
    <w:rsid w:val="00C14893"/>
    <w:rPr>
      <w:rFonts w:ascii="Times New Roman" w:eastAsia="Times New Roman" w:hAnsi="Times New Roman"/>
      <w:sz w:val="24"/>
    </w:rPr>
  </w:style>
  <w:style w:type="character" w:customStyle="1" w:styleId="Overskrift5Tegn">
    <w:name w:val="Overskrift 5 Tegn"/>
    <w:basedOn w:val="Standardskrifttypeiafsnit"/>
    <w:link w:val="Overskrift5"/>
    <w:rsid w:val="00C14893"/>
    <w:rPr>
      <w:rFonts w:ascii="Times New Roman" w:eastAsia="Times New Roman" w:hAnsi="Times New Roman"/>
      <w:i/>
      <w:iCs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bbo.dk/Okonomistyring/Eksamensopgaver/2008%20Vinter%20Klopmann/2008_vinter_okonomistyring_Klopmann.pdf" TargetMode="External"/><Relationship Id="rId13" Type="http://schemas.openxmlformats.org/officeDocument/2006/relationships/hyperlink" Target="https://babbo.dk/Okonomistyring/Eksamensopgaver/2013%20januar%20Rackham/2013%20januar%20Rackham.pdf" TargetMode="External"/><Relationship Id="rId18" Type="http://schemas.openxmlformats.org/officeDocument/2006/relationships/hyperlink" Target="https://babbo.dk/Okonomistyring/Eksamensopgaver/2011%20januar%20Flyttefirma/okonomistyring_jan2011%20flyttefirma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babbo.dk/Okonomistyring/Eksamensopgaver/2012%20juni%20NetOp/2012%20juni%20NetOp.pdf" TargetMode="External"/><Relationship Id="rId17" Type="http://schemas.openxmlformats.org/officeDocument/2006/relationships/hyperlink" Target="https://babbo.dk/Okonomistyring/Eksamensopgaver/2013%20januar%20Rackham/2013%20januar%20Rackham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bbo.dk/Okonomistyring/Eksamensopgaver/2011%20Forar%20Roller/okonomistyring%20Roller%202011.pdf" TargetMode="External"/><Relationship Id="rId20" Type="http://schemas.openxmlformats.org/officeDocument/2006/relationships/hyperlink" Target="https://babbo.dk/Okonomistyring/Eksamensopgaver/2010%20januar%20Saerlav/Saerlav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bbo.dk/Okonomistyring/Eksamensopgaver/2010%20januar%20Saerlav/Saerlav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abbo.dk/Okonomistyring/Eksamensopgaver/2012%20juni%20NetOp/2012%20juni%20NetOp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bbo.dk/Okonomistyring/Eksamensopgaver/2009%20Vinter%20Dogcage/okonomistyring%20Dogcage.pdf" TargetMode="External"/><Relationship Id="rId19" Type="http://schemas.openxmlformats.org/officeDocument/2006/relationships/hyperlink" Target="https://babbo.dk/Okonomistyring/Eksamensopgaver/2013%20januar%20Rackham/2013%20januar%20Rackha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bbo.dk/Okonomistyring/Eksamensopgaver/2010%20januar%20Saerlav/Saerlav.pdf" TargetMode="External"/><Relationship Id="rId14" Type="http://schemas.openxmlformats.org/officeDocument/2006/relationships/hyperlink" Target="https://babbo.dk/Okonomistyring/Eksamensopgaver/2011%20januar%20Flyttefirma/okonomistyring_jan2011%20flyttefirma.pdf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s\AppData\Local\Microsoft\Windows\INetCache\Content.Outlook\CUJKSSGI\Skabelon%20-%20lektionsplan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47F86-FBAF-449F-AD8F-396A36C3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- lektionsplan</Template>
  <TotalTime>68</TotalTime>
  <Pages>3</Pages>
  <Words>626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</dc:creator>
  <cp:keywords/>
  <dc:description/>
  <cp:lastModifiedBy>Jesper Brygger</cp:lastModifiedBy>
  <cp:revision>3</cp:revision>
  <cp:lastPrinted>2016-09-13T19:19:00Z</cp:lastPrinted>
  <dcterms:created xsi:type="dcterms:W3CDTF">2020-02-01T13:23:00Z</dcterms:created>
  <dcterms:modified xsi:type="dcterms:W3CDTF">2020-02-01T14:31:00Z</dcterms:modified>
</cp:coreProperties>
</file>