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05898702"/>
        <w:docPartObj>
          <w:docPartGallery w:val="Cover Pages"/>
          <w:docPartUnique/>
        </w:docPartObj>
      </w:sdtPr>
      <w:sdtEndPr/>
      <w:sdtContent>
        <w:p w:rsidR="002F46F6" w:rsidRDefault="00643D5F">
          <w:r>
            <w:rPr>
              <w:noProof/>
            </w:rPr>
            <w:drawing>
              <wp:inline distT="0" distB="0" distL="0" distR="0" wp14:anchorId="12062256" wp14:editId="0E8F2580">
                <wp:extent cx="3068333" cy="1296035"/>
                <wp:effectExtent l="57150" t="114300" r="55880" b="11366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253696">
                          <a:off x="0" y="0"/>
                          <a:ext cx="3110569" cy="1313875"/>
                        </a:xfrm>
                        <a:prstGeom prst="rect">
                          <a:avLst/>
                        </a:prstGeom>
                      </pic:spPr>
                    </pic:pic>
                  </a:graphicData>
                </a:graphic>
              </wp:inline>
            </w:drawing>
          </w:r>
          <w:bookmarkStart w:id="0" w:name="_GoBack"/>
          <w:r w:rsidR="002F46F6">
            <w:rPr>
              <w:noProof/>
              <w:lang w:eastAsia="da-DK"/>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0" b="0"/>
                    <wp:wrapNone/>
                    <wp:docPr id="453" name="Grup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ktangel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D05301" w:rsidRDefault="00D05301">
                                  <w:pPr>
                                    <w:pStyle w:val="Ingenafstand"/>
                                    <w:rPr>
                                      <w:color w:val="FFFFFF" w:themeColor="background1"/>
                                      <w:sz w:val="96"/>
                                      <w:szCs w:val="96"/>
                                    </w:rPr>
                                  </w:pPr>
                                </w:p>
                              </w:txbxContent>
                            </wps:txbx>
                            <wps:bodyPr rot="0" vert="horz" wrap="square" lIns="365760" tIns="182880" rIns="182880" bIns="182880" anchor="b" anchorCtr="0" upright="1">
                              <a:noAutofit/>
                            </wps:bodyPr>
                          </wps:wsp>
                          <wps:wsp>
                            <wps:cNvPr id="462" name="Rektangel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Forfatter"/>
                                    <w:id w:val="1380359617"/>
                                    <w:dataBinding w:prefixMappings="xmlns:ns0='http://schemas.openxmlformats.org/package/2006/metadata/core-properties' xmlns:ns1='http://purl.org/dc/elements/1.1/'" w:xpath="/ns0:coreProperties[1]/ns1:creator[1]" w:storeItemID="{6C3C8BC8-F283-45AE-878A-BAB7291924A1}"/>
                                    <w:text/>
                                  </w:sdtPr>
                                  <w:sdtEndPr/>
                                  <w:sdtContent>
                                    <w:p w:rsidR="00D05301" w:rsidRDefault="00CA2200">
                                      <w:pPr>
                                        <w:pStyle w:val="Ingenafstand"/>
                                        <w:spacing w:line="360" w:lineRule="auto"/>
                                        <w:rPr>
                                          <w:color w:val="FFFFFF" w:themeColor="background1"/>
                                        </w:rPr>
                                      </w:pPr>
                                      <w:r>
                                        <w:rPr>
                                          <w:color w:val="FFFFFF" w:themeColor="background1"/>
                                        </w:rPr>
                                        <w:t>Jesper Brygger</w:t>
                                      </w:r>
                                    </w:p>
                                  </w:sdtContent>
                                </w:sdt>
                                <w:sdt>
                                  <w:sdtPr>
                                    <w:rPr>
                                      <w:color w:val="FFFFFF" w:themeColor="background1"/>
                                    </w:rPr>
                                    <w:alias w:val="Firma"/>
                                    <w:id w:val="1760174317"/>
                                    <w:dataBinding w:prefixMappings="xmlns:ns0='http://schemas.openxmlformats.org/officeDocument/2006/extended-properties'" w:xpath="/ns0:Properties[1]/ns0:Company[1]" w:storeItemID="{6668398D-A668-4E3E-A5EB-62B293D839F1}"/>
                                    <w:text/>
                                  </w:sdtPr>
                                  <w:sdtEndPr/>
                                  <w:sdtContent>
                                    <w:p w:rsidR="00D05301" w:rsidRDefault="00D05301">
                                      <w:pPr>
                                        <w:pStyle w:val="Ingenafstand"/>
                                        <w:spacing w:line="360" w:lineRule="auto"/>
                                        <w:rPr>
                                          <w:color w:val="FFFFFF" w:themeColor="background1"/>
                                        </w:rPr>
                                      </w:pPr>
                                      <w:r>
                                        <w:rPr>
                                          <w:color w:val="FFFFFF" w:themeColor="background1"/>
                                        </w:rPr>
                                        <w:t>Roskilde Handelsskole</w:t>
                                      </w:r>
                                    </w:p>
                                  </w:sdtContent>
                                </w:sdt>
                                <w:sdt>
                                  <w:sdtPr>
                                    <w:rPr>
                                      <w:color w:val="FFFFFF" w:themeColor="background1"/>
                                    </w:rPr>
                                    <w:alias w:val="Dato"/>
                                    <w:id w:val="1724480474"/>
                                    <w:showingPlcHdr/>
                                    <w:dataBinding w:prefixMappings="xmlns:ns0='http://schemas.microsoft.com/office/2006/coverPageProps'" w:xpath="/ns0:CoverPageProperties[1]/ns0:PublishDate[1]" w:storeItemID="{55AF091B-3C7A-41E3-B477-F2FDAA23CFDA}"/>
                                    <w:date w:fullDate="2067-03-17T00:00:00Z">
                                      <w:dateFormat w:val="dd-MM-yyyy"/>
                                      <w:lid w:val="da-DK"/>
                                      <w:storeMappedDataAs w:val="dateTime"/>
                                      <w:calendar w:val="gregorian"/>
                                    </w:date>
                                  </w:sdtPr>
                                  <w:sdtEndPr/>
                                  <w:sdtContent>
                                    <w:p w:rsidR="00D05301" w:rsidRDefault="00CA2200">
                                      <w:pPr>
                                        <w:pStyle w:val="Ingenafstand"/>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pe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">
                    <v:rect id="Rektangel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13" o:title="" opacity="52428f" color2="white [3212]" o:opacity2="52428f" type="pattern"/>
                      <v:shadow color="#d8d8d8" offset="3pt,3pt"/>
                    </v:rect>
                    <v:rect id="Rektangel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ktangel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D05301" w:rsidRDefault="00D05301">
                            <w:pPr>
                              <w:pStyle w:val="Ingenafstand"/>
                              <w:rPr>
                                <w:color w:val="FFFFFF" w:themeColor="background1"/>
                                <w:sz w:val="96"/>
                                <w:szCs w:val="96"/>
                              </w:rPr>
                            </w:pPr>
                          </w:p>
                        </w:txbxContent>
                      </v:textbox>
                    </v:rect>
                    <v:rect id="Rektangel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Forfatter"/>
                              <w:id w:val="1380359617"/>
                              <w:dataBinding w:prefixMappings="xmlns:ns0='http://schemas.openxmlformats.org/package/2006/metadata/core-properties' xmlns:ns1='http://purl.org/dc/elements/1.1/'" w:xpath="/ns0:coreProperties[1]/ns1:creator[1]" w:storeItemID="{6C3C8BC8-F283-45AE-878A-BAB7291924A1}"/>
                              <w:text/>
                            </w:sdtPr>
                            <w:sdtEndPr/>
                            <w:sdtContent>
                              <w:p w:rsidR="00D05301" w:rsidRDefault="00CA2200">
                                <w:pPr>
                                  <w:pStyle w:val="Ingenafstand"/>
                                  <w:spacing w:line="360" w:lineRule="auto"/>
                                  <w:rPr>
                                    <w:color w:val="FFFFFF" w:themeColor="background1"/>
                                  </w:rPr>
                                </w:pPr>
                                <w:r>
                                  <w:rPr>
                                    <w:color w:val="FFFFFF" w:themeColor="background1"/>
                                  </w:rPr>
                                  <w:t>Jesper Brygger</w:t>
                                </w:r>
                              </w:p>
                            </w:sdtContent>
                          </w:sdt>
                          <w:sdt>
                            <w:sdtPr>
                              <w:rPr>
                                <w:color w:val="FFFFFF" w:themeColor="background1"/>
                              </w:rPr>
                              <w:alias w:val="Firma"/>
                              <w:id w:val="1760174317"/>
                              <w:dataBinding w:prefixMappings="xmlns:ns0='http://schemas.openxmlformats.org/officeDocument/2006/extended-properties'" w:xpath="/ns0:Properties[1]/ns0:Company[1]" w:storeItemID="{6668398D-A668-4E3E-A5EB-62B293D839F1}"/>
                              <w:text/>
                            </w:sdtPr>
                            <w:sdtEndPr/>
                            <w:sdtContent>
                              <w:p w:rsidR="00D05301" w:rsidRDefault="00D05301">
                                <w:pPr>
                                  <w:pStyle w:val="Ingenafstand"/>
                                  <w:spacing w:line="360" w:lineRule="auto"/>
                                  <w:rPr>
                                    <w:color w:val="FFFFFF" w:themeColor="background1"/>
                                  </w:rPr>
                                </w:pPr>
                                <w:r>
                                  <w:rPr>
                                    <w:color w:val="FFFFFF" w:themeColor="background1"/>
                                  </w:rPr>
                                  <w:t>Roskilde Handelsskole</w:t>
                                </w:r>
                              </w:p>
                            </w:sdtContent>
                          </w:sdt>
                          <w:sdt>
                            <w:sdtPr>
                              <w:rPr>
                                <w:color w:val="FFFFFF" w:themeColor="background1"/>
                              </w:rPr>
                              <w:alias w:val="Dato"/>
                              <w:id w:val="1724480474"/>
                              <w:showingPlcHdr/>
                              <w:dataBinding w:prefixMappings="xmlns:ns0='http://schemas.microsoft.com/office/2006/coverPageProps'" w:xpath="/ns0:CoverPageProperties[1]/ns0:PublishDate[1]" w:storeItemID="{55AF091B-3C7A-41E3-B477-F2FDAA23CFDA}"/>
                              <w:date w:fullDate="2067-03-17T00:00:00Z">
                                <w:dateFormat w:val="dd-MM-yyyy"/>
                                <w:lid w:val="da-DK"/>
                                <w:storeMappedDataAs w:val="dateTime"/>
                                <w:calendar w:val="gregorian"/>
                              </w:date>
                            </w:sdtPr>
                            <w:sdtEndPr/>
                            <w:sdtContent>
                              <w:p w:rsidR="00D05301" w:rsidRDefault="00CA2200">
                                <w:pPr>
                                  <w:pStyle w:val="Ingenafstand"/>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bookmarkEnd w:id="0"/>
          <w:r w:rsidR="002F46F6">
            <w:rPr>
              <w:noProof/>
              <w:lang w:eastAsia="da-DK"/>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D05301" w:rsidRDefault="00D05301">
                                    <w:pPr>
                                      <w:pStyle w:val="Ingenafstand"/>
                                      <w:jc w:val="right"/>
                                      <w:rPr>
                                        <w:color w:val="FFFFFF" w:themeColor="background1"/>
                                        <w:sz w:val="72"/>
                                        <w:szCs w:val="72"/>
                                      </w:rPr>
                                    </w:pPr>
                                    <w:r>
                                      <w:rPr>
                                        <w:color w:val="FFFFFF" w:themeColor="background1"/>
                                        <w:sz w:val="72"/>
                                        <w:szCs w:val="72"/>
                                      </w:rPr>
                                      <w:t>Erhvervscase, kompendium</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ktangel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HdLg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FQSHd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D05301" w:rsidRDefault="00D05301">
                              <w:pPr>
                                <w:pStyle w:val="Ingenafstand"/>
                                <w:jc w:val="right"/>
                                <w:rPr>
                                  <w:color w:val="FFFFFF" w:themeColor="background1"/>
                                  <w:sz w:val="72"/>
                                  <w:szCs w:val="72"/>
                                </w:rPr>
                              </w:pPr>
                              <w:r>
                                <w:rPr>
                                  <w:color w:val="FFFFFF" w:themeColor="background1"/>
                                  <w:sz w:val="72"/>
                                  <w:szCs w:val="72"/>
                                </w:rPr>
                                <w:t>Erhvervscase, kompendium</w:t>
                              </w:r>
                            </w:p>
                          </w:sdtContent>
                        </w:sdt>
                      </w:txbxContent>
                    </v:textbox>
                    <w10:wrap anchorx="page" anchory="page"/>
                  </v:rect>
                </w:pict>
              </mc:Fallback>
            </mc:AlternateContent>
          </w:r>
        </w:p>
        <w:p w:rsidR="00090B8B" w:rsidRDefault="00090B8B"/>
        <w:p w:rsidR="00090B8B" w:rsidRPr="00090B8B" w:rsidRDefault="00090B8B" w:rsidP="00090B8B"/>
        <w:p w:rsidR="00090B8B" w:rsidRPr="00090B8B" w:rsidRDefault="00090B8B" w:rsidP="00090B8B"/>
        <w:p w:rsidR="00090B8B" w:rsidRPr="00090B8B" w:rsidRDefault="00643D5F" w:rsidP="00090B8B">
          <w:r>
            <w:rPr>
              <w:noProof/>
              <w:lang w:eastAsia="da-DK"/>
            </w:rPr>
            <w:drawing>
              <wp:anchor distT="0" distB="0" distL="114300" distR="114300" simplePos="0" relativeHeight="251665408" behindDoc="0" locked="0" layoutInCell="0" allowOverlap="1" wp14:anchorId="0D9477FD" wp14:editId="13CBD145">
                <wp:simplePos x="0" y="0"/>
                <wp:positionH relativeFrom="page">
                  <wp:posOffset>287871</wp:posOffset>
                </wp:positionH>
                <wp:positionV relativeFrom="page">
                  <wp:posOffset>3799366</wp:posOffset>
                </wp:positionV>
                <wp:extent cx="3954780" cy="2032078"/>
                <wp:effectExtent l="152400" t="342900" r="160020" b="349250"/>
                <wp:wrapNone/>
                <wp:docPr id="1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4">
                          <a:extLst>
                            <a:ext uri="{28A0092B-C50C-407E-A947-70E740481C1C}">
                              <a14:useLocalDpi xmlns:a14="http://schemas.microsoft.com/office/drawing/2010/main" val="0"/>
                            </a:ext>
                          </a:extLst>
                        </a:blip>
                        <a:stretch>
                          <a:fillRect/>
                        </a:stretch>
                      </pic:blipFill>
                      <pic:spPr>
                        <a:xfrm rot="20991456">
                          <a:off x="0" y="0"/>
                          <a:ext cx="3988069" cy="2049183"/>
                        </a:xfrm>
                        <a:prstGeom prst="rect">
                          <a:avLst/>
                        </a:prstGeom>
                        <a:ln w="12700">
                          <a:noFill/>
                        </a:ln>
                      </pic:spPr>
                    </pic:pic>
                  </a:graphicData>
                </a:graphic>
                <wp14:sizeRelH relativeFrom="margin">
                  <wp14:pctWidth>0</wp14:pctWidth>
                </wp14:sizeRelH>
                <wp14:sizeRelV relativeFrom="margin">
                  <wp14:pctHeight>0</wp14:pctHeight>
                </wp14:sizeRelV>
              </wp:anchor>
            </w:drawing>
          </w:r>
        </w:p>
        <w:p w:rsidR="00090B8B" w:rsidRPr="00090B8B" w:rsidRDefault="00090B8B" w:rsidP="00090B8B"/>
        <w:p w:rsidR="00090B8B" w:rsidRPr="00090B8B" w:rsidRDefault="00090B8B" w:rsidP="00090B8B"/>
        <w:p w:rsidR="00090B8B" w:rsidRPr="00090B8B" w:rsidRDefault="00090B8B" w:rsidP="00090B8B"/>
        <w:p w:rsidR="00090B8B" w:rsidRPr="00090B8B" w:rsidRDefault="00090B8B" w:rsidP="00090B8B"/>
        <w:p w:rsidR="00090B8B" w:rsidRPr="00090B8B" w:rsidRDefault="00090B8B" w:rsidP="00090B8B"/>
        <w:p w:rsidR="00090B8B" w:rsidRPr="00090B8B" w:rsidRDefault="00090B8B" w:rsidP="00090B8B"/>
        <w:p w:rsidR="00090B8B" w:rsidRPr="00090B8B" w:rsidRDefault="00090B8B" w:rsidP="00090B8B"/>
        <w:p w:rsidR="00090B8B" w:rsidRPr="00090B8B" w:rsidRDefault="00643D5F" w:rsidP="00090B8B">
          <w:r>
            <w:rPr>
              <w:noProof/>
              <w:lang w:eastAsia="da-DK"/>
            </w:rPr>
            <w:drawing>
              <wp:anchor distT="0" distB="0" distL="114300" distR="114300" simplePos="0" relativeHeight="251663360" behindDoc="0" locked="0" layoutInCell="0" allowOverlap="1" wp14:anchorId="0D9477FD" wp14:editId="13CBD145">
                <wp:simplePos x="0" y="0"/>
                <wp:positionH relativeFrom="margin">
                  <wp:posOffset>1170027</wp:posOffset>
                </wp:positionH>
                <wp:positionV relativeFrom="page">
                  <wp:posOffset>5988179</wp:posOffset>
                </wp:positionV>
                <wp:extent cx="1549121" cy="4580861"/>
                <wp:effectExtent l="914400" t="114300" r="870585" b="125095"/>
                <wp:wrapNone/>
                <wp:docPr id="1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5">
                          <a:extLst>
                            <a:ext uri="{28A0092B-C50C-407E-A947-70E740481C1C}">
                              <a14:useLocalDpi xmlns:a14="http://schemas.microsoft.com/office/drawing/2010/main" val="0"/>
                            </a:ext>
                          </a:extLst>
                        </a:blip>
                        <a:stretch>
                          <a:fillRect/>
                        </a:stretch>
                      </pic:blipFill>
                      <pic:spPr>
                        <a:xfrm rot="20080330">
                          <a:off x="0" y="0"/>
                          <a:ext cx="1552387" cy="4590518"/>
                        </a:xfrm>
                        <a:prstGeom prst="rect">
                          <a:avLst/>
                        </a:prstGeom>
                        <a:ln w="12700">
                          <a:noFill/>
                        </a:ln>
                      </pic:spPr>
                    </pic:pic>
                  </a:graphicData>
                </a:graphic>
                <wp14:sizeRelH relativeFrom="margin">
                  <wp14:pctWidth>0</wp14:pctWidth>
                </wp14:sizeRelH>
                <wp14:sizeRelV relativeFrom="margin">
                  <wp14:pctHeight>0</wp14:pctHeight>
                </wp14:sizeRelV>
              </wp:anchor>
            </w:drawing>
          </w:r>
        </w:p>
        <w:p w:rsidR="00090B8B" w:rsidRPr="00090B8B" w:rsidRDefault="00090B8B" w:rsidP="00090B8B">
          <w:r>
            <w:rPr>
              <w:noProof/>
              <w:lang w:eastAsia="da-DK"/>
            </w:rPr>
            <w:drawing>
              <wp:anchor distT="0" distB="0" distL="114300" distR="114300" simplePos="0" relativeHeight="251660288" behindDoc="0" locked="0" layoutInCell="0" allowOverlap="1">
                <wp:simplePos x="0" y="0"/>
                <wp:positionH relativeFrom="margin">
                  <wp:posOffset>2385060</wp:posOffset>
                </wp:positionH>
                <wp:positionV relativeFrom="page">
                  <wp:posOffset>5073650</wp:posOffset>
                </wp:positionV>
                <wp:extent cx="3587750" cy="2257350"/>
                <wp:effectExtent l="0" t="0" r="0" b="0"/>
                <wp:wrapNone/>
                <wp:docPr id="46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6">
                          <a:extLst>
                            <a:ext uri="{28A0092B-C50C-407E-A947-70E740481C1C}">
                              <a14:useLocalDpi xmlns:a14="http://schemas.microsoft.com/office/drawing/2010/main" val="0"/>
                            </a:ext>
                          </a:extLst>
                        </a:blip>
                        <a:stretch>
                          <a:fillRect/>
                        </a:stretch>
                      </pic:blipFill>
                      <pic:spPr>
                        <a:xfrm>
                          <a:off x="0" y="0"/>
                          <a:ext cx="3587750" cy="2257350"/>
                        </a:xfrm>
                        <a:prstGeom prst="rect">
                          <a:avLst/>
                        </a:prstGeom>
                        <a:ln w="12700">
                          <a:noFill/>
                        </a:ln>
                      </pic:spPr>
                    </pic:pic>
                  </a:graphicData>
                </a:graphic>
                <wp14:sizeRelH relativeFrom="margin">
                  <wp14:pctWidth>0</wp14:pctWidth>
                </wp14:sizeRelH>
                <wp14:sizeRelV relativeFrom="margin">
                  <wp14:pctHeight>0</wp14:pctHeight>
                </wp14:sizeRelV>
              </wp:anchor>
            </w:drawing>
          </w:r>
        </w:p>
        <w:p w:rsidR="00090B8B" w:rsidRPr="00090B8B" w:rsidRDefault="00090B8B" w:rsidP="00090B8B"/>
        <w:p w:rsidR="00090B8B" w:rsidRDefault="00090B8B"/>
        <w:p w:rsidR="00090B8B" w:rsidRPr="00090B8B" w:rsidRDefault="00090B8B" w:rsidP="00090B8B"/>
        <w:p w:rsidR="00090B8B" w:rsidRPr="00090B8B" w:rsidRDefault="00090B8B" w:rsidP="00090B8B"/>
        <w:p w:rsidR="00090B8B" w:rsidRDefault="00090B8B"/>
        <w:p w:rsidR="00090B8B" w:rsidRDefault="00090B8B" w:rsidP="00090B8B">
          <w:pPr>
            <w:tabs>
              <w:tab w:val="left" w:pos="3130"/>
            </w:tabs>
          </w:pPr>
          <w:r>
            <w:tab/>
          </w:r>
        </w:p>
        <w:p w:rsidR="002F46F6" w:rsidRDefault="002F46F6">
          <w:pPr>
            <w:rPr>
              <w:rFonts w:asciiTheme="majorHAnsi" w:eastAsiaTheme="majorEastAsia" w:hAnsiTheme="majorHAnsi" w:cstheme="majorBidi"/>
              <w:color w:val="2E74B5" w:themeColor="accent1" w:themeShade="BF"/>
              <w:sz w:val="32"/>
              <w:szCs w:val="32"/>
              <w:lang w:eastAsia="da-DK"/>
            </w:rPr>
          </w:pPr>
          <w:r w:rsidRPr="00090B8B">
            <w:br w:type="page"/>
          </w:r>
        </w:p>
      </w:sdtContent>
    </w:sdt>
    <w:sdt>
      <w:sdtPr>
        <w:rPr>
          <w:rFonts w:asciiTheme="minorHAnsi" w:eastAsiaTheme="minorHAnsi" w:hAnsiTheme="minorHAnsi" w:cstheme="minorBidi"/>
          <w:color w:val="auto"/>
          <w:sz w:val="22"/>
          <w:szCs w:val="22"/>
          <w:lang w:eastAsia="en-US"/>
        </w:rPr>
        <w:id w:val="-25337017"/>
        <w:docPartObj>
          <w:docPartGallery w:val="Table of Contents"/>
          <w:docPartUnique/>
        </w:docPartObj>
      </w:sdtPr>
      <w:sdtEndPr>
        <w:rPr>
          <w:b/>
          <w:bCs/>
        </w:rPr>
      </w:sdtEndPr>
      <w:sdtContent>
        <w:p w:rsidR="00F7267C" w:rsidRDefault="00F7267C">
          <w:pPr>
            <w:pStyle w:val="Overskrift"/>
          </w:pPr>
          <w:r>
            <w:t>Indhold</w:t>
          </w:r>
        </w:p>
        <w:p w:rsidR="00C41595" w:rsidRDefault="00F7267C">
          <w:pPr>
            <w:pStyle w:val="Indholdsfortegnelse1"/>
            <w:tabs>
              <w:tab w:val="right" w:leader="dot" w:pos="9628"/>
            </w:tabs>
            <w:rPr>
              <w:rFonts w:eastAsiaTheme="minorEastAsia"/>
              <w:noProof/>
              <w:lang w:val="it-IT" w:eastAsia="it-IT"/>
            </w:rPr>
          </w:pPr>
          <w:r>
            <w:fldChar w:fldCharType="begin"/>
          </w:r>
          <w:r>
            <w:instrText xml:space="preserve"> TOC \o "1-3" \h \z \u </w:instrText>
          </w:r>
          <w:r>
            <w:fldChar w:fldCharType="separate"/>
          </w:r>
          <w:hyperlink w:anchor="_Toc122013730" w:history="1">
            <w:r w:rsidR="00C41595" w:rsidRPr="00196233">
              <w:rPr>
                <w:rStyle w:val="Hyperlink"/>
                <w:noProof/>
              </w:rPr>
              <w:t>1.0 Fasemodellen</w:t>
            </w:r>
            <w:r w:rsidR="00C41595">
              <w:rPr>
                <w:noProof/>
                <w:webHidden/>
              </w:rPr>
              <w:tab/>
            </w:r>
            <w:r w:rsidR="00C41595">
              <w:rPr>
                <w:noProof/>
                <w:webHidden/>
              </w:rPr>
              <w:fldChar w:fldCharType="begin"/>
            </w:r>
            <w:r w:rsidR="00C41595">
              <w:rPr>
                <w:noProof/>
                <w:webHidden/>
              </w:rPr>
              <w:instrText xml:space="preserve"> PAGEREF _Toc122013730 \h </w:instrText>
            </w:r>
            <w:r w:rsidR="00C41595">
              <w:rPr>
                <w:noProof/>
                <w:webHidden/>
              </w:rPr>
            </w:r>
            <w:r w:rsidR="00C41595">
              <w:rPr>
                <w:noProof/>
                <w:webHidden/>
              </w:rPr>
              <w:fldChar w:fldCharType="separate"/>
            </w:r>
            <w:r w:rsidR="00C41595">
              <w:rPr>
                <w:noProof/>
                <w:webHidden/>
              </w:rPr>
              <w:t>2</w:t>
            </w:r>
            <w:r w:rsidR="00C41595">
              <w:rPr>
                <w:noProof/>
                <w:webHidden/>
              </w:rPr>
              <w:fldChar w:fldCharType="end"/>
            </w:r>
          </w:hyperlink>
        </w:p>
        <w:p w:rsidR="00C41595" w:rsidRDefault="00CA2200">
          <w:pPr>
            <w:pStyle w:val="Indholdsfortegnelse1"/>
            <w:tabs>
              <w:tab w:val="right" w:leader="dot" w:pos="9628"/>
            </w:tabs>
            <w:rPr>
              <w:rFonts w:eastAsiaTheme="minorEastAsia"/>
              <w:noProof/>
              <w:lang w:val="it-IT" w:eastAsia="it-IT"/>
            </w:rPr>
          </w:pPr>
          <w:hyperlink w:anchor="_Toc122013731" w:history="1">
            <w:r w:rsidR="00C41595" w:rsidRPr="00196233">
              <w:rPr>
                <w:rStyle w:val="Hyperlink"/>
                <w:noProof/>
              </w:rPr>
              <w:t>1.1 Forståelse og virksomhedsbeskrivelse</w:t>
            </w:r>
            <w:r w:rsidR="00C41595">
              <w:rPr>
                <w:noProof/>
                <w:webHidden/>
              </w:rPr>
              <w:tab/>
            </w:r>
            <w:r w:rsidR="00C41595">
              <w:rPr>
                <w:noProof/>
                <w:webHidden/>
              </w:rPr>
              <w:fldChar w:fldCharType="begin"/>
            </w:r>
            <w:r w:rsidR="00C41595">
              <w:rPr>
                <w:noProof/>
                <w:webHidden/>
              </w:rPr>
              <w:instrText xml:space="preserve"> PAGEREF _Toc122013731 \h </w:instrText>
            </w:r>
            <w:r w:rsidR="00C41595">
              <w:rPr>
                <w:noProof/>
                <w:webHidden/>
              </w:rPr>
            </w:r>
            <w:r w:rsidR="00C41595">
              <w:rPr>
                <w:noProof/>
                <w:webHidden/>
              </w:rPr>
              <w:fldChar w:fldCharType="separate"/>
            </w:r>
            <w:r w:rsidR="00C41595">
              <w:rPr>
                <w:noProof/>
                <w:webHidden/>
              </w:rPr>
              <w:t>3</w:t>
            </w:r>
            <w:r w:rsidR="00C41595">
              <w:rPr>
                <w:noProof/>
                <w:webHidden/>
              </w:rPr>
              <w:fldChar w:fldCharType="end"/>
            </w:r>
          </w:hyperlink>
        </w:p>
        <w:p w:rsidR="00C41595" w:rsidRDefault="00CA2200">
          <w:pPr>
            <w:pStyle w:val="Indholdsfortegnelse1"/>
            <w:tabs>
              <w:tab w:val="right" w:leader="dot" w:pos="9628"/>
            </w:tabs>
            <w:rPr>
              <w:rFonts w:eastAsiaTheme="minorEastAsia"/>
              <w:noProof/>
              <w:lang w:val="it-IT" w:eastAsia="it-IT"/>
            </w:rPr>
          </w:pPr>
          <w:hyperlink w:anchor="_Toc122013732" w:history="1">
            <w:r w:rsidR="00C41595" w:rsidRPr="00196233">
              <w:rPr>
                <w:rStyle w:val="Hyperlink"/>
                <w:noProof/>
              </w:rPr>
              <w:t>2.0 Situationsanalysen</w:t>
            </w:r>
            <w:r w:rsidR="00C41595">
              <w:rPr>
                <w:noProof/>
                <w:webHidden/>
              </w:rPr>
              <w:tab/>
            </w:r>
            <w:r w:rsidR="00C41595">
              <w:rPr>
                <w:noProof/>
                <w:webHidden/>
              </w:rPr>
              <w:fldChar w:fldCharType="begin"/>
            </w:r>
            <w:r w:rsidR="00C41595">
              <w:rPr>
                <w:noProof/>
                <w:webHidden/>
              </w:rPr>
              <w:instrText xml:space="preserve"> PAGEREF _Toc122013732 \h </w:instrText>
            </w:r>
            <w:r w:rsidR="00C41595">
              <w:rPr>
                <w:noProof/>
                <w:webHidden/>
              </w:rPr>
            </w:r>
            <w:r w:rsidR="00C41595">
              <w:rPr>
                <w:noProof/>
                <w:webHidden/>
              </w:rPr>
              <w:fldChar w:fldCharType="separate"/>
            </w:r>
            <w:r w:rsidR="00C41595">
              <w:rPr>
                <w:noProof/>
                <w:webHidden/>
              </w:rPr>
              <w:t>4</w:t>
            </w:r>
            <w:r w:rsidR="00C41595">
              <w:rPr>
                <w:noProof/>
                <w:webHidden/>
              </w:rPr>
              <w:fldChar w:fldCharType="end"/>
            </w:r>
          </w:hyperlink>
        </w:p>
        <w:p w:rsidR="00C41595" w:rsidRDefault="00CA2200">
          <w:pPr>
            <w:pStyle w:val="Indholdsfortegnelse1"/>
            <w:tabs>
              <w:tab w:val="right" w:leader="dot" w:pos="9628"/>
            </w:tabs>
            <w:rPr>
              <w:rFonts w:eastAsiaTheme="minorEastAsia"/>
              <w:noProof/>
              <w:lang w:val="it-IT" w:eastAsia="it-IT"/>
            </w:rPr>
          </w:pPr>
          <w:hyperlink w:anchor="_Toc122013733" w:history="1">
            <w:r w:rsidR="00C41595" w:rsidRPr="00196233">
              <w:rPr>
                <w:rStyle w:val="Hyperlink"/>
                <w:noProof/>
              </w:rPr>
              <w:t>3.0 Kritiske succesfaktorer (KSF’er)</w:t>
            </w:r>
            <w:r w:rsidR="00C41595">
              <w:rPr>
                <w:noProof/>
                <w:webHidden/>
              </w:rPr>
              <w:tab/>
            </w:r>
            <w:r w:rsidR="00C41595">
              <w:rPr>
                <w:noProof/>
                <w:webHidden/>
              </w:rPr>
              <w:fldChar w:fldCharType="begin"/>
            </w:r>
            <w:r w:rsidR="00C41595">
              <w:rPr>
                <w:noProof/>
                <w:webHidden/>
              </w:rPr>
              <w:instrText xml:space="preserve"> PAGEREF _Toc122013733 \h </w:instrText>
            </w:r>
            <w:r w:rsidR="00C41595">
              <w:rPr>
                <w:noProof/>
                <w:webHidden/>
              </w:rPr>
            </w:r>
            <w:r w:rsidR="00C41595">
              <w:rPr>
                <w:noProof/>
                <w:webHidden/>
              </w:rPr>
              <w:fldChar w:fldCharType="separate"/>
            </w:r>
            <w:r w:rsidR="00C41595">
              <w:rPr>
                <w:noProof/>
                <w:webHidden/>
              </w:rPr>
              <w:t>5</w:t>
            </w:r>
            <w:r w:rsidR="00C41595">
              <w:rPr>
                <w:noProof/>
                <w:webHidden/>
              </w:rPr>
              <w:fldChar w:fldCharType="end"/>
            </w:r>
          </w:hyperlink>
        </w:p>
        <w:p w:rsidR="00C41595" w:rsidRDefault="00CA2200">
          <w:pPr>
            <w:pStyle w:val="Indholdsfortegnelse1"/>
            <w:tabs>
              <w:tab w:val="right" w:leader="dot" w:pos="9628"/>
            </w:tabs>
            <w:rPr>
              <w:rFonts w:eastAsiaTheme="minorEastAsia"/>
              <w:noProof/>
              <w:lang w:val="it-IT" w:eastAsia="it-IT"/>
            </w:rPr>
          </w:pPr>
          <w:hyperlink w:anchor="_Toc122013734" w:history="1">
            <w:r w:rsidR="00C41595" w:rsidRPr="00196233">
              <w:rPr>
                <w:rStyle w:val="Hyperlink"/>
                <w:noProof/>
              </w:rPr>
              <w:t>4.0 Udfordringer</w:t>
            </w:r>
            <w:r w:rsidR="00C41595">
              <w:rPr>
                <w:noProof/>
                <w:webHidden/>
              </w:rPr>
              <w:tab/>
            </w:r>
            <w:r w:rsidR="00C41595">
              <w:rPr>
                <w:noProof/>
                <w:webHidden/>
              </w:rPr>
              <w:fldChar w:fldCharType="begin"/>
            </w:r>
            <w:r w:rsidR="00C41595">
              <w:rPr>
                <w:noProof/>
                <w:webHidden/>
              </w:rPr>
              <w:instrText xml:space="preserve"> PAGEREF _Toc122013734 \h </w:instrText>
            </w:r>
            <w:r w:rsidR="00C41595">
              <w:rPr>
                <w:noProof/>
                <w:webHidden/>
              </w:rPr>
            </w:r>
            <w:r w:rsidR="00C41595">
              <w:rPr>
                <w:noProof/>
                <w:webHidden/>
              </w:rPr>
              <w:fldChar w:fldCharType="separate"/>
            </w:r>
            <w:r w:rsidR="00C41595">
              <w:rPr>
                <w:noProof/>
                <w:webHidden/>
              </w:rPr>
              <w:t>6</w:t>
            </w:r>
            <w:r w:rsidR="00C41595">
              <w:rPr>
                <w:noProof/>
                <w:webHidden/>
              </w:rPr>
              <w:fldChar w:fldCharType="end"/>
            </w:r>
          </w:hyperlink>
        </w:p>
        <w:p w:rsidR="00C41595" w:rsidRDefault="00CA2200">
          <w:pPr>
            <w:pStyle w:val="Indholdsfortegnelse1"/>
            <w:tabs>
              <w:tab w:val="right" w:leader="dot" w:pos="9628"/>
            </w:tabs>
            <w:rPr>
              <w:rFonts w:eastAsiaTheme="minorEastAsia"/>
              <w:noProof/>
              <w:lang w:val="it-IT" w:eastAsia="it-IT"/>
            </w:rPr>
          </w:pPr>
          <w:hyperlink w:anchor="_Toc122013735" w:history="1">
            <w:r w:rsidR="00C41595" w:rsidRPr="00196233">
              <w:rPr>
                <w:rStyle w:val="Hyperlink"/>
                <w:noProof/>
              </w:rPr>
              <w:t>5.0 Løsningsforslag</w:t>
            </w:r>
            <w:r w:rsidR="00C41595">
              <w:rPr>
                <w:noProof/>
                <w:webHidden/>
              </w:rPr>
              <w:tab/>
            </w:r>
            <w:r w:rsidR="00C41595">
              <w:rPr>
                <w:noProof/>
                <w:webHidden/>
              </w:rPr>
              <w:fldChar w:fldCharType="begin"/>
            </w:r>
            <w:r w:rsidR="00C41595">
              <w:rPr>
                <w:noProof/>
                <w:webHidden/>
              </w:rPr>
              <w:instrText xml:space="preserve"> PAGEREF _Toc122013735 \h </w:instrText>
            </w:r>
            <w:r w:rsidR="00C41595">
              <w:rPr>
                <w:noProof/>
                <w:webHidden/>
              </w:rPr>
            </w:r>
            <w:r w:rsidR="00C41595">
              <w:rPr>
                <w:noProof/>
                <w:webHidden/>
              </w:rPr>
              <w:fldChar w:fldCharType="separate"/>
            </w:r>
            <w:r w:rsidR="00C41595">
              <w:rPr>
                <w:noProof/>
                <w:webHidden/>
              </w:rPr>
              <w:t>7</w:t>
            </w:r>
            <w:r w:rsidR="00C41595">
              <w:rPr>
                <w:noProof/>
                <w:webHidden/>
              </w:rPr>
              <w:fldChar w:fldCharType="end"/>
            </w:r>
          </w:hyperlink>
        </w:p>
        <w:p w:rsidR="00C41595" w:rsidRDefault="00CA2200">
          <w:pPr>
            <w:pStyle w:val="Indholdsfortegnelse1"/>
            <w:tabs>
              <w:tab w:val="right" w:leader="dot" w:pos="9628"/>
            </w:tabs>
            <w:rPr>
              <w:rFonts w:eastAsiaTheme="minorEastAsia"/>
              <w:noProof/>
              <w:lang w:val="it-IT" w:eastAsia="it-IT"/>
            </w:rPr>
          </w:pPr>
          <w:hyperlink w:anchor="_Toc122013736" w:history="1">
            <w:r w:rsidR="00C41595" w:rsidRPr="00196233">
              <w:rPr>
                <w:rStyle w:val="Hyperlink"/>
                <w:noProof/>
              </w:rPr>
              <w:t>6.0 Konsekvenser</w:t>
            </w:r>
            <w:r w:rsidR="00C41595">
              <w:rPr>
                <w:noProof/>
                <w:webHidden/>
              </w:rPr>
              <w:tab/>
            </w:r>
            <w:r w:rsidR="00C41595">
              <w:rPr>
                <w:noProof/>
                <w:webHidden/>
              </w:rPr>
              <w:fldChar w:fldCharType="begin"/>
            </w:r>
            <w:r w:rsidR="00C41595">
              <w:rPr>
                <w:noProof/>
                <w:webHidden/>
              </w:rPr>
              <w:instrText xml:space="preserve"> PAGEREF _Toc122013736 \h </w:instrText>
            </w:r>
            <w:r w:rsidR="00C41595">
              <w:rPr>
                <w:noProof/>
                <w:webHidden/>
              </w:rPr>
            </w:r>
            <w:r w:rsidR="00C41595">
              <w:rPr>
                <w:noProof/>
                <w:webHidden/>
              </w:rPr>
              <w:fldChar w:fldCharType="separate"/>
            </w:r>
            <w:r w:rsidR="00C41595">
              <w:rPr>
                <w:noProof/>
                <w:webHidden/>
              </w:rPr>
              <w:t>8</w:t>
            </w:r>
            <w:r w:rsidR="00C41595">
              <w:rPr>
                <w:noProof/>
                <w:webHidden/>
              </w:rPr>
              <w:fldChar w:fldCharType="end"/>
            </w:r>
          </w:hyperlink>
        </w:p>
        <w:p w:rsidR="00C41595" w:rsidRDefault="00CA2200">
          <w:pPr>
            <w:pStyle w:val="Indholdsfortegnelse1"/>
            <w:tabs>
              <w:tab w:val="right" w:leader="dot" w:pos="9628"/>
            </w:tabs>
            <w:rPr>
              <w:rFonts w:eastAsiaTheme="minorEastAsia"/>
              <w:noProof/>
              <w:lang w:val="it-IT" w:eastAsia="it-IT"/>
            </w:rPr>
          </w:pPr>
          <w:hyperlink w:anchor="_Toc122013737" w:history="1">
            <w:r w:rsidR="00C41595" w:rsidRPr="00196233">
              <w:rPr>
                <w:rStyle w:val="Hyperlink"/>
                <w:noProof/>
              </w:rPr>
              <w:t>7.0 Synopsis</w:t>
            </w:r>
            <w:r w:rsidR="00C41595">
              <w:rPr>
                <w:noProof/>
                <w:webHidden/>
              </w:rPr>
              <w:tab/>
            </w:r>
            <w:r w:rsidR="00C41595">
              <w:rPr>
                <w:noProof/>
                <w:webHidden/>
              </w:rPr>
              <w:fldChar w:fldCharType="begin"/>
            </w:r>
            <w:r w:rsidR="00C41595">
              <w:rPr>
                <w:noProof/>
                <w:webHidden/>
              </w:rPr>
              <w:instrText xml:space="preserve"> PAGEREF _Toc122013737 \h </w:instrText>
            </w:r>
            <w:r w:rsidR="00C41595">
              <w:rPr>
                <w:noProof/>
                <w:webHidden/>
              </w:rPr>
            </w:r>
            <w:r w:rsidR="00C41595">
              <w:rPr>
                <w:noProof/>
                <w:webHidden/>
              </w:rPr>
              <w:fldChar w:fldCharType="separate"/>
            </w:r>
            <w:r w:rsidR="00C41595">
              <w:rPr>
                <w:noProof/>
                <w:webHidden/>
              </w:rPr>
              <w:t>9</w:t>
            </w:r>
            <w:r w:rsidR="00C41595">
              <w:rPr>
                <w:noProof/>
                <w:webHidden/>
              </w:rPr>
              <w:fldChar w:fldCharType="end"/>
            </w:r>
          </w:hyperlink>
        </w:p>
        <w:p w:rsidR="00C41595" w:rsidRDefault="00CA2200">
          <w:pPr>
            <w:pStyle w:val="Indholdsfortegnelse1"/>
            <w:tabs>
              <w:tab w:val="right" w:leader="dot" w:pos="9628"/>
            </w:tabs>
            <w:rPr>
              <w:rFonts w:eastAsiaTheme="minorEastAsia"/>
              <w:noProof/>
              <w:lang w:val="it-IT" w:eastAsia="it-IT"/>
            </w:rPr>
          </w:pPr>
          <w:hyperlink w:anchor="_Toc122013738" w:history="1">
            <w:r w:rsidR="00C41595" w:rsidRPr="00196233">
              <w:rPr>
                <w:rStyle w:val="Hyperlink"/>
                <w:noProof/>
              </w:rPr>
              <w:t>8.0 Modeller og teorier</w:t>
            </w:r>
            <w:r w:rsidR="00C41595">
              <w:rPr>
                <w:noProof/>
                <w:webHidden/>
              </w:rPr>
              <w:tab/>
            </w:r>
            <w:r w:rsidR="00C41595">
              <w:rPr>
                <w:noProof/>
                <w:webHidden/>
              </w:rPr>
              <w:fldChar w:fldCharType="begin"/>
            </w:r>
            <w:r w:rsidR="00C41595">
              <w:rPr>
                <w:noProof/>
                <w:webHidden/>
              </w:rPr>
              <w:instrText xml:space="preserve"> PAGEREF _Toc122013738 \h </w:instrText>
            </w:r>
            <w:r w:rsidR="00C41595">
              <w:rPr>
                <w:noProof/>
                <w:webHidden/>
              </w:rPr>
            </w:r>
            <w:r w:rsidR="00C41595">
              <w:rPr>
                <w:noProof/>
                <w:webHidden/>
              </w:rPr>
              <w:fldChar w:fldCharType="separate"/>
            </w:r>
            <w:r w:rsidR="00C41595">
              <w:rPr>
                <w:noProof/>
                <w:webHidden/>
              </w:rPr>
              <w:t>10</w:t>
            </w:r>
            <w:r w:rsidR="00C41595">
              <w:rPr>
                <w:noProof/>
                <w:webHidden/>
              </w:rPr>
              <w:fldChar w:fldCharType="end"/>
            </w:r>
          </w:hyperlink>
        </w:p>
        <w:p w:rsidR="00C41595" w:rsidRDefault="00CA2200">
          <w:pPr>
            <w:pStyle w:val="Indholdsfortegnelse1"/>
            <w:tabs>
              <w:tab w:val="right" w:leader="dot" w:pos="9628"/>
            </w:tabs>
            <w:rPr>
              <w:rFonts w:eastAsiaTheme="minorEastAsia"/>
              <w:noProof/>
              <w:lang w:val="it-IT" w:eastAsia="it-IT"/>
            </w:rPr>
          </w:pPr>
          <w:hyperlink w:anchor="_Toc122013739" w:history="1">
            <w:r w:rsidR="00C41595" w:rsidRPr="00196233">
              <w:rPr>
                <w:rStyle w:val="Hyperlink"/>
                <w:noProof/>
              </w:rPr>
              <w:t>9.0 Metoden</w:t>
            </w:r>
            <w:r w:rsidR="00C41595">
              <w:rPr>
                <w:noProof/>
                <w:webHidden/>
              </w:rPr>
              <w:tab/>
            </w:r>
            <w:r w:rsidR="00C41595">
              <w:rPr>
                <w:noProof/>
                <w:webHidden/>
              </w:rPr>
              <w:fldChar w:fldCharType="begin"/>
            </w:r>
            <w:r w:rsidR="00C41595">
              <w:rPr>
                <w:noProof/>
                <w:webHidden/>
              </w:rPr>
              <w:instrText xml:space="preserve"> PAGEREF _Toc122013739 \h </w:instrText>
            </w:r>
            <w:r w:rsidR="00C41595">
              <w:rPr>
                <w:noProof/>
                <w:webHidden/>
              </w:rPr>
            </w:r>
            <w:r w:rsidR="00C41595">
              <w:rPr>
                <w:noProof/>
                <w:webHidden/>
              </w:rPr>
              <w:fldChar w:fldCharType="separate"/>
            </w:r>
            <w:r w:rsidR="00C41595">
              <w:rPr>
                <w:noProof/>
                <w:webHidden/>
              </w:rPr>
              <w:t>11</w:t>
            </w:r>
            <w:r w:rsidR="00C41595">
              <w:rPr>
                <w:noProof/>
                <w:webHidden/>
              </w:rPr>
              <w:fldChar w:fldCharType="end"/>
            </w:r>
          </w:hyperlink>
        </w:p>
        <w:p w:rsidR="00C41595" w:rsidRDefault="00CA2200">
          <w:pPr>
            <w:pStyle w:val="Indholdsfortegnelse2"/>
            <w:tabs>
              <w:tab w:val="right" w:leader="dot" w:pos="9628"/>
            </w:tabs>
            <w:rPr>
              <w:rFonts w:eastAsiaTheme="minorEastAsia"/>
              <w:noProof/>
              <w:lang w:val="it-IT" w:eastAsia="it-IT"/>
            </w:rPr>
          </w:pPr>
          <w:hyperlink w:anchor="_Toc122013740" w:history="1">
            <w:r w:rsidR="00C41595" w:rsidRPr="00196233">
              <w:rPr>
                <w:rStyle w:val="Hyperlink"/>
                <w:rFonts w:eastAsiaTheme="majorEastAsia"/>
                <w:noProof/>
              </w:rPr>
              <w:t>9.1 Sammenfatning metode ”buzzwords”</w:t>
            </w:r>
            <w:r w:rsidR="00C41595">
              <w:rPr>
                <w:noProof/>
                <w:webHidden/>
              </w:rPr>
              <w:tab/>
            </w:r>
            <w:r w:rsidR="00C41595">
              <w:rPr>
                <w:noProof/>
                <w:webHidden/>
              </w:rPr>
              <w:fldChar w:fldCharType="begin"/>
            </w:r>
            <w:r w:rsidR="00C41595">
              <w:rPr>
                <w:noProof/>
                <w:webHidden/>
              </w:rPr>
              <w:instrText xml:space="preserve"> PAGEREF _Toc122013740 \h </w:instrText>
            </w:r>
            <w:r w:rsidR="00C41595">
              <w:rPr>
                <w:noProof/>
                <w:webHidden/>
              </w:rPr>
            </w:r>
            <w:r w:rsidR="00C41595">
              <w:rPr>
                <w:noProof/>
                <w:webHidden/>
              </w:rPr>
              <w:fldChar w:fldCharType="separate"/>
            </w:r>
            <w:r w:rsidR="00C41595">
              <w:rPr>
                <w:noProof/>
                <w:webHidden/>
              </w:rPr>
              <w:t>12</w:t>
            </w:r>
            <w:r w:rsidR="00C41595">
              <w:rPr>
                <w:noProof/>
                <w:webHidden/>
              </w:rPr>
              <w:fldChar w:fldCharType="end"/>
            </w:r>
          </w:hyperlink>
        </w:p>
        <w:p w:rsidR="00C41595" w:rsidRDefault="00CA2200">
          <w:pPr>
            <w:pStyle w:val="Indholdsfortegnelse2"/>
            <w:tabs>
              <w:tab w:val="right" w:leader="dot" w:pos="9628"/>
            </w:tabs>
            <w:rPr>
              <w:rFonts w:eastAsiaTheme="minorEastAsia"/>
              <w:noProof/>
              <w:lang w:val="it-IT" w:eastAsia="it-IT"/>
            </w:rPr>
          </w:pPr>
          <w:hyperlink w:anchor="_Toc122013741" w:history="1">
            <w:r w:rsidR="00C41595" w:rsidRPr="00196233">
              <w:rPr>
                <w:rStyle w:val="Hyperlink"/>
                <w:noProof/>
              </w:rPr>
              <w:t>9.2 Metodeafsnit - eksempel</w:t>
            </w:r>
            <w:r w:rsidR="00C41595">
              <w:rPr>
                <w:noProof/>
                <w:webHidden/>
              </w:rPr>
              <w:tab/>
            </w:r>
            <w:r w:rsidR="00C41595">
              <w:rPr>
                <w:noProof/>
                <w:webHidden/>
              </w:rPr>
              <w:fldChar w:fldCharType="begin"/>
            </w:r>
            <w:r w:rsidR="00C41595">
              <w:rPr>
                <w:noProof/>
                <w:webHidden/>
              </w:rPr>
              <w:instrText xml:space="preserve"> PAGEREF _Toc122013741 \h </w:instrText>
            </w:r>
            <w:r w:rsidR="00C41595">
              <w:rPr>
                <w:noProof/>
                <w:webHidden/>
              </w:rPr>
            </w:r>
            <w:r w:rsidR="00C41595">
              <w:rPr>
                <w:noProof/>
                <w:webHidden/>
              </w:rPr>
              <w:fldChar w:fldCharType="separate"/>
            </w:r>
            <w:r w:rsidR="00C41595">
              <w:rPr>
                <w:noProof/>
                <w:webHidden/>
              </w:rPr>
              <w:t>14</w:t>
            </w:r>
            <w:r w:rsidR="00C41595">
              <w:rPr>
                <w:noProof/>
                <w:webHidden/>
              </w:rPr>
              <w:fldChar w:fldCharType="end"/>
            </w:r>
          </w:hyperlink>
        </w:p>
        <w:p w:rsidR="00F7267C" w:rsidRDefault="00F7267C" w:rsidP="00A2753E">
          <w:pPr>
            <w:tabs>
              <w:tab w:val="right" w:pos="9638"/>
            </w:tabs>
          </w:pPr>
          <w:r>
            <w:rPr>
              <w:b/>
              <w:bCs/>
            </w:rPr>
            <w:fldChar w:fldCharType="end"/>
          </w:r>
          <w:r w:rsidR="00A2753E">
            <w:rPr>
              <w:b/>
              <w:bCs/>
            </w:rPr>
            <w:tab/>
          </w:r>
        </w:p>
      </w:sdtContent>
    </w:sdt>
    <w:p w:rsidR="00A2753E" w:rsidRDefault="00A2753E">
      <w:pPr>
        <w:rPr>
          <w:rFonts w:asciiTheme="majorHAnsi" w:eastAsiaTheme="majorEastAsia" w:hAnsiTheme="majorHAnsi" w:cstheme="majorBidi"/>
          <w:color w:val="2E74B5" w:themeColor="accent1" w:themeShade="BF"/>
          <w:sz w:val="32"/>
          <w:szCs w:val="32"/>
        </w:rPr>
      </w:pPr>
      <w:r>
        <w:br w:type="page"/>
      </w:r>
    </w:p>
    <w:p w:rsidR="000A415B" w:rsidRDefault="0030556B" w:rsidP="0030556B">
      <w:pPr>
        <w:pStyle w:val="Overskrift1"/>
      </w:pPr>
      <w:bookmarkStart w:id="1" w:name="_Toc122013730"/>
      <w:r>
        <w:rPr>
          <w:noProof/>
        </w:rPr>
        <w:lastRenderedPageBreak/>
        <mc:AlternateContent>
          <mc:Choice Requires="wps">
            <w:drawing>
              <wp:anchor distT="0" distB="0" distL="114300" distR="114300" simplePos="0" relativeHeight="251667456" behindDoc="0" locked="0" layoutInCell="1" allowOverlap="1" wp14:anchorId="283A8756" wp14:editId="6866B4F9">
                <wp:simplePos x="0" y="0"/>
                <wp:positionH relativeFrom="column">
                  <wp:posOffset>1457960</wp:posOffset>
                </wp:positionH>
                <wp:positionV relativeFrom="paragraph">
                  <wp:posOffset>139065</wp:posOffset>
                </wp:positionV>
                <wp:extent cx="2641600" cy="831850"/>
                <wp:effectExtent l="0" t="0" r="25400" b="25400"/>
                <wp:wrapNone/>
                <wp:docPr id="450" name="Rektangel: afrundede hjørner 450"/>
                <wp:cNvGraphicFramePr/>
                <a:graphic xmlns:a="http://schemas.openxmlformats.org/drawingml/2006/main">
                  <a:graphicData uri="http://schemas.microsoft.com/office/word/2010/wordprocessingShape">
                    <wps:wsp>
                      <wps:cNvSpPr/>
                      <wps:spPr>
                        <a:xfrm>
                          <a:off x="0" y="0"/>
                          <a:ext cx="2641600" cy="831850"/>
                        </a:xfrm>
                        <a:prstGeom prst="roundRect">
                          <a:avLst/>
                        </a:prstGeom>
                        <a:solidFill>
                          <a:schemeClr val="accent1">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rsidR="00D05301" w:rsidRPr="00D05301" w:rsidRDefault="00D05301" w:rsidP="00D05301">
                            <w:pPr>
                              <w:pStyle w:val="Listeafsnit"/>
                              <w:numPr>
                                <w:ilvl w:val="0"/>
                                <w:numId w:val="34"/>
                              </w:num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30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Forståelse</w:t>
                            </w:r>
                          </w:p>
                          <w:p w:rsidR="00D05301" w:rsidRDefault="00D05301" w:rsidP="000A415B">
                            <w:pPr>
                              <w:jc w:val="center"/>
                            </w:pPr>
                            <w:r>
                              <w:t>Find informationer, EC-videoer + www, Empiri, virksomhedsbeskrivelse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3A8756" id="Rektangel: afrundede hjørner 450" o:spid="_x0000_s1032" style="position:absolute;margin-left:114.8pt;margin-top:10.95pt;width:208pt;height:6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" fillcolor="#deeaf6 [660]" strokecolor="#ed7d31 [3205]" strokeweight="1pt">
                <v:stroke joinstyle="miter"/>
                <v:textbox>
                  <w:txbxContent>
                    <w:p w:rsidR="00D05301" w:rsidRPr="00D05301" w:rsidRDefault="00D05301" w:rsidP="00D05301">
                      <w:pPr>
                        <w:pStyle w:val="Listeafsnit"/>
                        <w:numPr>
                          <w:ilvl w:val="0"/>
                          <w:numId w:val="34"/>
                        </w:num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30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Forståelse</w:t>
                      </w:r>
                    </w:p>
                    <w:p w:rsidR="00D05301" w:rsidRDefault="00D05301" w:rsidP="000A415B">
                      <w:pPr>
                        <w:jc w:val="center"/>
                      </w:pPr>
                      <w:r>
                        <w:t>Find informationer, EC-videoer + www, Empiri, virksomhedsbeskrivelse</w:t>
                      </w:r>
                    </w:p>
                  </w:txbxContent>
                </v:textbox>
              </v:roundrect>
            </w:pict>
          </mc:Fallback>
        </mc:AlternateContent>
      </w:r>
      <w:r>
        <w:t>1.0 Fasemodellen</w:t>
      </w:r>
      <w:bookmarkEnd w:id="1"/>
    </w:p>
    <w:p w:rsidR="000A415B" w:rsidRPr="008F5DA5" w:rsidRDefault="000A415B" w:rsidP="000A41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121763911"/>
      <w:r w:rsidRPr="008F5DA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Forståelse</w:t>
      </w:r>
    </w:p>
    <w:p w:rsidR="000A415B" w:rsidRDefault="000A415B" w:rsidP="000A415B"/>
    <w:p w:rsidR="000A415B" w:rsidRDefault="000A415B" w:rsidP="000A415B">
      <w:r>
        <w:rPr>
          <w:noProof/>
        </w:rPr>
        <mc:AlternateContent>
          <mc:Choice Requires="wps">
            <w:drawing>
              <wp:anchor distT="0" distB="0" distL="114300" distR="114300" simplePos="0" relativeHeight="251668480" behindDoc="0" locked="0" layoutInCell="1" allowOverlap="1" wp14:anchorId="4739A047" wp14:editId="08C6AC3F">
                <wp:simplePos x="0" y="0"/>
                <wp:positionH relativeFrom="column">
                  <wp:posOffset>2816860</wp:posOffset>
                </wp:positionH>
                <wp:positionV relativeFrom="paragraph">
                  <wp:posOffset>90805</wp:posOffset>
                </wp:positionV>
                <wp:extent cx="0" cy="323850"/>
                <wp:effectExtent l="76200" t="0" r="76200" b="57150"/>
                <wp:wrapNone/>
                <wp:docPr id="451" name="Lige pilforbindelse 451"/>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84215D" id="_x0000_t32" coordsize="21600,21600" o:spt="32" o:oned="t" path="m,l21600,21600e" filled="f">
                <v:path arrowok="t" fillok="f" o:connecttype="none"/>
                <o:lock v:ext="edit" shapetype="t"/>
              </v:shapetype>
              <v:shape id="Lige pilforbindelse 451" o:spid="_x0000_s1026" type="#_x0000_t32" style="position:absolute;margin-left:221.8pt;margin-top:7.15pt;width:0;height:25.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" strokecolor="#5b9bd5 [3204]" strokeweight=".5pt">
                <v:stroke endarrow="block" joinstyle="miter"/>
              </v:shape>
            </w:pict>
          </mc:Fallback>
        </mc:AlternateContent>
      </w:r>
    </w:p>
    <w:p w:rsidR="000A415B" w:rsidRDefault="000A415B" w:rsidP="000A415B">
      <w:r>
        <w:rPr>
          <w:noProof/>
        </w:rPr>
        <mc:AlternateContent>
          <mc:Choice Requires="wps">
            <w:drawing>
              <wp:anchor distT="0" distB="0" distL="114300" distR="114300" simplePos="0" relativeHeight="251669504" behindDoc="0" locked="0" layoutInCell="1" allowOverlap="1" wp14:anchorId="48CAA84E" wp14:editId="21A793C0">
                <wp:simplePos x="0" y="0"/>
                <wp:positionH relativeFrom="column">
                  <wp:posOffset>1457960</wp:posOffset>
                </wp:positionH>
                <wp:positionV relativeFrom="paragraph">
                  <wp:posOffset>136525</wp:posOffset>
                </wp:positionV>
                <wp:extent cx="2641600" cy="806450"/>
                <wp:effectExtent l="0" t="0" r="25400" b="12700"/>
                <wp:wrapNone/>
                <wp:docPr id="452" name="Rektangel: afrundede hjørner 452"/>
                <wp:cNvGraphicFramePr/>
                <a:graphic xmlns:a="http://schemas.openxmlformats.org/drawingml/2006/main">
                  <a:graphicData uri="http://schemas.microsoft.com/office/word/2010/wordprocessingShape">
                    <wps:wsp>
                      <wps:cNvSpPr/>
                      <wps:spPr>
                        <a:xfrm>
                          <a:off x="0" y="0"/>
                          <a:ext cx="2641600" cy="806450"/>
                        </a:xfrm>
                        <a:prstGeom prst="roundRect">
                          <a:avLst>
                            <a:gd name="adj" fmla="val 0"/>
                          </a:avLst>
                        </a:prstGeom>
                        <a:solidFill>
                          <a:schemeClr val="accent1">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rsidR="00D05301" w:rsidRPr="008F5DA5" w:rsidRDefault="00D05301" w:rsidP="00045B85">
                            <w:pPr>
                              <w:ind w:firstLine="130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Situationsanalyse</w:t>
                            </w:r>
                          </w:p>
                          <w:p w:rsidR="00D05301" w:rsidRDefault="00D05301" w:rsidP="000A415B">
                            <w:pPr>
                              <w:jc w:val="center"/>
                            </w:pPr>
                            <w:r>
                              <w:t>Anvend teorier og modeller, Åben case, konsulent, afslut analyserne i en SWOT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CAA84E" id="Rektangel: afrundede hjørner 452" o:spid="_x0000_s1033" style="position:absolute;margin-left:114.8pt;margin-top:10.75pt;width:208pt;height:63.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" fillcolor="#deeaf6 [660]" strokecolor="#ed7d31 [3205]" strokeweight="1pt">
                <v:stroke joinstyle="miter"/>
                <v:textbox>
                  <w:txbxContent>
                    <w:p w:rsidR="00D05301" w:rsidRPr="008F5DA5" w:rsidRDefault="00D05301" w:rsidP="00045B85">
                      <w:pPr>
                        <w:ind w:firstLine="130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Situationsanalyse</w:t>
                      </w:r>
                    </w:p>
                    <w:p w:rsidR="00D05301" w:rsidRDefault="00D05301" w:rsidP="000A415B">
                      <w:pPr>
                        <w:jc w:val="center"/>
                      </w:pPr>
                      <w:r>
                        <w:t>Anvend teorier og modeller, Åben case, konsulent, afslut analyserne i en SWOT</w:t>
                      </w:r>
                    </w:p>
                  </w:txbxContent>
                </v:textbox>
              </v:roundrect>
            </w:pict>
          </mc:Fallback>
        </mc:AlternateContent>
      </w:r>
    </w:p>
    <w:p w:rsidR="000A415B" w:rsidRPr="008F5DA5" w:rsidRDefault="000A415B" w:rsidP="000A41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5DA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Forståelse</w:t>
      </w:r>
    </w:p>
    <w:p w:rsidR="000A415B" w:rsidRDefault="000A415B" w:rsidP="000A415B"/>
    <w:p w:rsidR="000A415B" w:rsidRPr="008F5DA5" w:rsidRDefault="000A415B" w:rsidP="000A415B">
      <w:r>
        <w:rPr>
          <w:noProof/>
        </w:rPr>
        <mc:AlternateContent>
          <mc:Choice Requires="wps">
            <w:drawing>
              <wp:anchor distT="0" distB="0" distL="114300" distR="114300" simplePos="0" relativeHeight="251671552" behindDoc="0" locked="0" layoutInCell="1" allowOverlap="1" wp14:anchorId="34DBF74E" wp14:editId="75AB3AE8">
                <wp:simplePos x="0" y="0"/>
                <wp:positionH relativeFrom="column">
                  <wp:posOffset>2804160</wp:posOffset>
                </wp:positionH>
                <wp:positionV relativeFrom="paragraph">
                  <wp:posOffset>66040</wp:posOffset>
                </wp:positionV>
                <wp:extent cx="0" cy="323850"/>
                <wp:effectExtent l="76200" t="0" r="76200" b="57150"/>
                <wp:wrapNone/>
                <wp:docPr id="454" name="Lige pilforbindelse 454"/>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D5BAA3" id="Lige pilforbindelse 454" o:spid="_x0000_s1026" type="#_x0000_t32" style="position:absolute;margin-left:220.8pt;margin-top:5.2pt;width:0;height:25.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" strokecolor="#5b9bd5 [3204]" strokeweight=".5pt">
                <v:stroke endarrow="block" joinstyle="miter"/>
              </v:shape>
            </w:pict>
          </mc:Fallback>
        </mc:AlternateContent>
      </w:r>
    </w:p>
    <w:p w:rsidR="000A415B" w:rsidRDefault="000A415B" w:rsidP="000A415B">
      <w:r>
        <w:rPr>
          <w:noProof/>
        </w:rPr>
        <mc:AlternateContent>
          <mc:Choice Requires="wps">
            <w:drawing>
              <wp:anchor distT="0" distB="0" distL="114300" distR="114300" simplePos="0" relativeHeight="251670528" behindDoc="0" locked="0" layoutInCell="1" allowOverlap="1" wp14:anchorId="44FFD2BD" wp14:editId="25446B43">
                <wp:simplePos x="0" y="0"/>
                <wp:positionH relativeFrom="column">
                  <wp:posOffset>1457960</wp:posOffset>
                </wp:positionH>
                <wp:positionV relativeFrom="paragraph">
                  <wp:posOffset>133985</wp:posOffset>
                </wp:positionV>
                <wp:extent cx="2641600" cy="863600"/>
                <wp:effectExtent l="0" t="0" r="25400" b="12700"/>
                <wp:wrapNone/>
                <wp:docPr id="455" name="Rektangel: afrundede hjørner 455"/>
                <wp:cNvGraphicFramePr/>
                <a:graphic xmlns:a="http://schemas.openxmlformats.org/drawingml/2006/main">
                  <a:graphicData uri="http://schemas.microsoft.com/office/word/2010/wordprocessingShape">
                    <wps:wsp>
                      <wps:cNvSpPr/>
                      <wps:spPr>
                        <a:xfrm>
                          <a:off x="0" y="0"/>
                          <a:ext cx="2641600" cy="863600"/>
                        </a:xfrm>
                        <a:prstGeom prst="roundRect">
                          <a:avLst/>
                        </a:prstGeom>
                        <a:solidFill>
                          <a:schemeClr val="accent1">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rsidR="00D05301" w:rsidRPr="008F5DA5" w:rsidRDefault="00D05301" w:rsidP="000A41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KSF’er (Kritiske Succes Faktorer)</w:t>
                            </w:r>
                          </w:p>
                          <w:p w:rsidR="00D05301" w:rsidRDefault="00D05301" w:rsidP="000A415B">
                            <w:pPr>
                              <w:jc w:val="center"/>
                            </w:pPr>
                            <w:r>
                              <w:t xml:space="preserve">Argumenter for KSF’er ud fra analyserne, </w:t>
                            </w:r>
                            <w:r w:rsidRPr="004C6583">
                              <w:rPr>
                                <w:sz w:val="20"/>
                                <w:szCs w:val="20"/>
                              </w:rPr>
                              <w:t>Afgørende for virksomhedens</w:t>
                            </w:r>
                            <w:r>
                              <w:t xml:space="preserve"> </w:t>
                            </w:r>
                            <w:r w:rsidRPr="004C6583">
                              <w:rPr>
                                <w:sz w:val="20"/>
                                <w:szCs w:val="20"/>
                              </w:rPr>
                              <w:t>overlevelse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FFD2BD" id="Rektangel: afrundede hjørner 455" o:spid="_x0000_s1034" style="position:absolute;margin-left:114.8pt;margin-top:10.55pt;width:208pt;height:6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" fillcolor="#deeaf6 [660]" strokecolor="#ed7d31 [3205]" strokeweight="1pt">
                <v:stroke joinstyle="miter"/>
                <v:textbox>
                  <w:txbxContent>
                    <w:p w:rsidR="00D05301" w:rsidRPr="008F5DA5" w:rsidRDefault="00D05301" w:rsidP="000A41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KSF’er (Kritiske Succes Faktorer)</w:t>
                      </w:r>
                    </w:p>
                    <w:p w:rsidR="00D05301" w:rsidRDefault="00D05301" w:rsidP="000A415B">
                      <w:pPr>
                        <w:jc w:val="center"/>
                      </w:pPr>
                      <w:r>
                        <w:t xml:space="preserve">Argumenter for KSF’er ud fra analyserne, </w:t>
                      </w:r>
                      <w:r w:rsidRPr="004C6583">
                        <w:rPr>
                          <w:sz w:val="20"/>
                          <w:szCs w:val="20"/>
                        </w:rPr>
                        <w:t>Afgørende for virksomhedens</w:t>
                      </w:r>
                      <w:r>
                        <w:t xml:space="preserve"> </w:t>
                      </w:r>
                      <w:r w:rsidRPr="004C6583">
                        <w:rPr>
                          <w:sz w:val="20"/>
                          <w:szCs w:val="20"/>
                        </w:rPr>
                        <w:t>overlevelse</w:t>
                      </w:r>
                    </w:p>
                  </w:txbxContent>
                </v:textbox>
              </v:roundrect>
            </w:pict>
          </mc:Fallback>
        </mc:AlternateContent>
      </w:r>
    </w:p>
    <w:p w:rsidR="000A415B" w:rsidRPr="008F5DA5" w:rsidRDefault="000A415B" w:rsidP="000A41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5DA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Forståelse</w:t>
      </w:r>
    </w:p>
    <w:p w:rsidR="000A415B" w:rsidRDefault="000A415B" w:rsidP="000A415B"/>
    <w:p w:rsidR="000A415B" w:rsidRDefault="000A415B" w:rsidP="000A415B">
      <w:r>
        <w:rPr>
          <w:noProof/>
        </w:rPr>
        <mc:AlternateContent>
          <mc:Choice Requires="wps">
            <w:drawing>
              <wp:anchor distT="0" distB="0" distL="114300" distR="114300" simplePos="0" relativeHeight="251673600" behindDoc="0" locked="0" layoutInCell="1" allowOverlap="1" wp14:anchorId="4CD3B192" wp14:editId="70500BC6">
                <wp:simplePos x="0" y="0"/>
                <wp:positionH relativeFrom="column">
                  <wp:posOffset>1483360</wp:posOffset>
                </wp:positionH>
                <wp:positionV relativeFrom="paragraph">
                  <wp:posOffset>464185</wp:posOffset>
                </wp:positionV>
                <wp:extent cx="2641600" cy="806450"/>
                <wp:effectExtent l="0" t="0" r="25400" b="12700"/>
                <wp:wrapNone/>
                <wp:docPr id="456" name="Rektangel: afrundede hjørner 456"/>
                <wp:cNvGraphicFramePr/>
                <a:graphic xmlns:a="http://schemas.openxmlformats.org/drawingml/2006/main">
                  <a:graphicData uri="http://schemas.microsoft.com/office/word/2010/wordprocessingShape">
                    <wps:wsp>
                      <wps:cNvSpPr/>
                      <wps:spPr>
                        <a:xfrm>
                          <a:off x="0" y="0"/>
                          <a:ext cx="2641600" cy="806450"/>
                        </a:xfrm>
                        <a:prstGeom prst="roundRect">
                          <a:avLst>
                            <a:gd name="adj" fmla="val 0"/>
                          </a:avLst>
                        </a:prstGeom>
                        <a:solidFill>
                          <a:schemeClr val="accent1">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rsidR="00D05301" w:rsidRDefault="00D05301" w:rsidP="000A41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Udfordringer</w:t>
                            </w:r>
                          </w:p>
                          <w:p w:rsidR="00D05301" w:rsidRPr="004C6583" w:rsidRDefault="00D05301" w:rsidP="000A41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8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Findes ud fra analyserne - SWOT</w:t>
                            </w:r>
                            <w:r w:rsidR="004E6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TOWS</w:t>
                            </w:r>
                          </w:p>
                          <w:p w:rsidR="00D05301" w:rsidRDefault="00D05301" w:rsidP="000A41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D3B192" id="Rektangel: afrundede hjørner 456" o:spid="_x0000_s1035" style="position:absolute;margin-left:116.8pt;margin-top:36.55pt;width:208pt;height:63.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" fillcolor="#deeaf6 [660]" strokecolor="#ed7d31 [3205]" strokeweight="1pt">
                <v:stroke joinstyle="miter"/>
                <v:textbox>
                  <w:txbxContent>
                    <w:p w:rsidR="00D05301" w:rsidRDefault="00D05301" w:rsidP="000A41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Udfordringer</w:t>
                      </w:r>
                    </w:p>
                    <w:p w:rsidR="00D05301" w:rsidRPr="004C6583" w:rsidRDefault="00D05301" w:rsidP="000A41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8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Findes ud fra analyserne - SWOT</w:t>
                      </w:r>
                      <w:r w:rsidR="004E6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TOWS</w:t>
                      </w:r>
                    </w:p>
                    <w:p w:rsidR="00D05301" w:rsidRDefault="00D05301" w:rsidP="000A415B">
                      <w:pPr>
                        <w:jc w:val="center"/>
                      </w:pPr>
                    </w:p>
                  </w:txbxContent>
                </v:textbox>
              </v:roundrect>
            </w:pict>
          </mc:Fallback>
        </mc:AlternateContent>
      </w:r>
      <w:r>
        <w:rPr>
          <w:noProof/>
        </w:rPr>
        <mc:AlternateContent>
          <mc:Choice Requires="wps">
            <w:drawing>
              <wp:anchor distT="0" distB="0" distL="114300" distR="114300" simplePos="0" relativeHeight="251672576" behindDoc="0" locked="0" layoutInCell="1" allowOverlap="1" wp14:anchorId="49E08DAF" wp14:editId="46A85C00">
                <wp:simplePos x="0" y="0"/>
                <wp:positionH relativeFrom="column">
                  <wp:posOffset>2804160</wp:posOffset>
                </wp:positionH>
                <wp:positionV relativeFrom="paragraph">
                  <wp:posOffset>88265</wp:posOffset>
                </wp:positionV>
                <wp:extent cx="0" cy="323850"/>
                <wp:effectExtent l="76200" t="0" r="76200" b="57150"/>
                <wp:wrapNone/>
                <wp:docPr id="457" name="Lige pilforbindelse 457"/>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6A2FC4" id="Lige pilforbindelse 457" o:spid="_x0000_s1026" type="#_x0000_t32" style="position:absolute;margin-left:220.8pt;margin-top:6.95pt;width:0;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" strokecolor="#5b9bd5 [3204]" strokeweight=".5pt">
                <v:stroke endarrow="block" joinstyle="miter"/>
              </v:shape>
            </w:pict>
          </mc:Fallback>
        </mc:AlternateContent>
      </w:r>
    </w:p>
    <w:p w:rsidR="000A415B" w:rsidRPr="008F5DA5" w:rsidRDefault="000A415B" w:rsidP="000A415B"/>
    <w:p w:rsidR="000A415B" w:rsidRPr="008F5DA5" w:rsidRDefault="000A415B" w:rsidP="000A415B"/>
    <w:p w:rsidR="000A415B" w:rsidRDefault="000A415B" w:rsidP="000A415B"/>
    <w:p w:rsidR="000A415B" w:rsidRDefault="000A415B" w:rsidP="000A415B">
      <w:pPr>
        <w:tabs>
          <w:tab w:val="left" w:pos="7370"/>
        </w:tabs>
      </w:pPr>
      <w:r>
        <w:rPr>
          <w:noProof/>
        </w:rPr>
        <mc:AlternateContent>
          <mc:Choice Requires="wps">
            <w:drawing>
              <wp:anchor distT="0" distB="0" distL="114300" distR="114300" simplePos="0" relativeHeight="251681792" behindDoc="0" locked="0" layoutInCell="1" allowOverlap="1" wp14:anchorId="43DE3548" wp14:editId="3EAED75C">
                <wp:simplePos x="0" y="0"/>
                <wp:positionH relativeFrom="column">
                  <wp:posOffset>2800350</wp:posOffset>
                </wp:positionH>
                <wp:positionV relativeFrom="paragraph">
                  <wp:posOffset>126365</wp:posOffset>
                </wp:positionV>
                <wp:extent cx="0" cy="323850"/>
                <wp:effectExtent l="76200" t="0" r="76200" b="57150"/>
                <wp:wrapNone/>
                <wp:docPr id="458" name="Lige pilforbindelse 458"/>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BA3E84" id="Lige pilforbindelse 458" o:spid="_x0000_s1026" type="#_x0000_t32" style="position:absolute;margin-left:220.5pt;margin-top:9.95pt;width:0;height:25.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" strokecolor="#5b9bd5 [3204]" strokeweight=".5pt">
                <v:stroke endarrow="block" joinstyle="miter"/>
              </v:shape>
            </w:pict>
          </mc:Fallback>
        </mc:AlternateContent>
      </w:r>
      <w:r>
        <w:tab/>
      </w:r>
    </w:p>
    <w:p w:rsidR="000A415B" w:rsidRDefault="000A415B" w:rsidP="000A415B">
      <w:r>
        <w:rPr>
          <w:noProof/>
        </w:rPr>
        <mc:AlternateContent>
          <mc:Choice Requires="wps">
            <w:drawing>
              <wp:anchor distT="0" distB="0" distL="114300" distR="114300" simplePos="0" relativeHeight="251674624" behindDoc="0" locked="0" layoutInCell="1" allowOverlap="1" wp14:anchorId="5488B3D8" wp14:editId="1B6853FE">
                <wp:simplePos x="0" y="0"/>
                <wp:positionH relativeFrom="column">
                  <wp:posOffset>1457960</wp:posOffset>
                </wp:positionH>
                <wp:positionV relativeFrom="paragraph">
                  <wp:posOffset>137795</wp:posOffset>
                </wp:positionV>
                <wp:extent cx="2641600" cy="838200"/>
                <wp:effectExtent l="0" t="0" r="25400" b="19050"/>
                <wp:wrapNone/>
                <wp:docPr id="465" name="Rektangel: afrundede hjørner 465"/>
                <wp:cNvGraphicFramePr/>
                <a:graphic xmlns:a="http://schemas.openxmlformats.org/drawingml/2006/main">
                  <a:graphicData uri="http://schemas.microsoft.com/office/word/2010/wordprocessingShape">
                    <wps:wsp>
                      <wps:cNvSpPr/>
                      <wps:spPr>
                        <a:xfrm>
                          <a:off x="0" y="0"/>
                          <a:ext cx="2641600" cy="838200"/>
                        </a:xfrm>
                        <a:prstGeom prst="roundRect">
                          <a:avLst/>
                        </a:prstGeom>
                        <a:solidFill>
                          <a:schemeClr val="accent1">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rsidR="00D05301" w:rsidRPr="008F5DA5" w:rsidRDefault="00D05301" w:rsidP="000A41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Løsningsforslag</w:t>
                            </w:r>
                          </w:p>
                          <w:p w:rsidR="00D05301" w:rsidRDefault="00D05301" w:rsidP="000A415B">
                            <w:pPr>
                              <w:jc w:val="center"/>
                            </w:pPr>
                            <w:r>
                              <w:t>Beregninger, skitser, den gode ide, kreative processer</w:t>
                            </w:r>
                            <w:r w:rsidR="004E6156">
                              <w:t>, gennemarbejdet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88B3D8" id="Rektangel: afrundede hjørner 465" o:spid="_x0000_s1036" style="position:absolute;margin-left:114.8pt;margin-top:10.85pt;width:208pt;height:6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" fillcolor="#deeaf6 [660]" strokecolor="#ed7d31 [3205]" strokeweight="1pt">
                <v:stroke joinstyle="miter"/>
                <v:textbox>
                  <w:txbxContent>
                    <w:p w:rsidR="00D05301" w:rsidRPr="008F5DA5" w:rsidRDefault="00D05301" w:rsidP="000A41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Løsningsforslag</w:t>
                      </w:r>
                    </w:p>
                    <w:p w:rsidR="00D05301" w:rsidRDefault="00D05301" w:rsidP="000A415B">
                      <w:pPr>
                        <w:jc w:val="center"/>
                      </w:pPr>
                      <w:r>
                        <w:t>Beregninger, skitser, den gode ide, kreative processer</w:t>
                      </w:r>
                      <w:r w:rsidR="004E6156">
                        <w:t>, gennemarbejdet</w:t>
                      </w:r>
                    </w:p>
                  </w:txbxContent>
                </v:textbox>
              </v:roundrect>
            </w:pict>
          </mc:Fallback>
        </mc:AlternateContent>
      </w:r>
    </w:p>
    <w:p w:rsidR="000A415B" w:rsidRPr="008F5DA5" w:rsidRDefault="000A415B" w:rsidP="000A41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5DA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Forståelse</w:t>
      </w:r>
    </w:p>
    <w:p w:rsidR="000A415B" w:rsidRDefault="000A415B" w:rsidP="000A415B"/>
    <w:p w:rsidR="000A415B" w:rsidRDefault="000A415B" w:rsidP="000A415B">
      <w:r>
        <w:rPr>
          <w:noProof/>
        </w:rPr>
        <mc:AlternateContent>
          <mc:Choice Requires="wps">
            <w:drawing>
              <wp:anchor distT="0" distB="0" distL="114300" distR="114300" simplePos="0" relativeHeight="251675648" behindDoc="0" locked="0" layoutInCell="1" allowOverlap="1" wp14:anchorId="0C6AE7AE" wp14:editId="7C46BEB9">
                <wp:simplePos x="0" y="0"/>
                <wp:positionH relativeFrom="column">
                  <wp:posOffset>2816860</wp:posOffset>
                </wp:positionH>
                <wp:positionV relativeFrom="paragraph">
                  <wp:posOffset>90805</wp:posOffset>
                </wp:positionV>
                <wp:extent cx="0" cy="323850"/>
                <wp:effectExtent l="76200" t="0" r="76200" b="57150"/>
                <wp:wrapNone/>
                <wp:docPr id="466" name="Lige pilforbindelse 466"/>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A9D7CA" id="Lige pilforbindelse 466" o:spid="_x0000_s1026" type="#_x0000_t32" style="position:absolute;margin-left:221.8pt;margin-top:7.15pt;width:0;height:25.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" strokecolor="#5b9bd5 [3204]" strokeweight=".5pt">
                <v:stroke endarrow="block" joinstyle="miter"/>
              </v:shape>
            </w:pict>
          </mc:Fallback>
        </mc:AlternateContent>
      </w:r>
    </w:p>
    <w:p w:rsidR="000A415B" w:rsidRDefault="000A415B" w:rsidP="000A415B">
      <w:r>
        <w:rPr>
          <w:noProof/>
        </w:rPr>
        <mc:AlternateContent>
          <mc:Choice Requires="wps">
            <w:drawing>
              <wp:anchor distT="0" distB="0" distL="114300" distR="114300" simplePos="0" relativeHeight="251676672" behindDoc="0" locked="0" layoutInCell="1" allowOverlap="1" wp14:anchorId="410FA81B" wp14:editId="10B0F90A">
                <wp:simplePos x="0" y="0"/>
                <wp:positionH relativeFrom="column">
                  <wp:posOffset>1457960</wp:posOffset>
                </wp:positionH>
                <wp:positionV relativeFrom="paragraph">
                  <wp:posOffset>136525</wp:posOffset>
                </wp:positionV>
                <wp:extent cx="2641600" cy="806450"/>
                <wp:effectExtent l="0" t="0" r="25400" b="12700"/>
                <wp:wrapNone/>
                <wp:docPr id="467" name="Rektangel: afrundede hjørner 467"/>
                <wp:cNvGraphicFramePr/>
                <a:graphic xmlns:a="http://schemas.openxmlformats.org/drawingml/2006/main">
                  <a:graphicData uri="http://schemas.microsoft.com/office/word/2010/wordprocessingShape">
                    <wps:wsp>
                      <wps:cNvSpPr/>
                      <wps:spPr>
                        <a:xfrm>
                          <a:off x="0" y="0"/>
                          <a:ext cx="2641600" cy="806450"/>
                        </a:xfrm>
                        <a:prstGeom prst="roundRect">
                          <a:avLst>
                            <a:gd name="adj" fmla="val 0"/>
                          </a:avLst>
                        </a:prstGeom>
                        <a:solidFill>
                          <a:schemeClr val="accent1">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rsidR="00D05301" w:rsidRPr="008F5DA5" w:rsidRDefault="00D05301" w:rsidP="000A41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Konsekvenser</w:t>
                            </w:r>
                          </w:p>
                          <w:p w:rsidR="00D05301" w:rsidRDefault="00D05301" w:rsidP="000A415B">
                            <w:pPr>
                              <w:jc w:val="center"/>
                            </w:pPr>
                            <w:r>
                              <w:t xml:space="preserve">Fordele og ulemper, økonomi, </w:t>
                            </w:r>
                            <w:r w:rsidR="004E6156">
                              <w:t>beregninger, risici, realisme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0FA81B" id="Rektangel: afrundede hjørner 467" o:spid="_x0000_s1037" style="position:absolute;margin-left:114.8pt;margin-top:10.75pt;width:208pt;height:63.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" fillcolor="#deeaf6 [660]" strokecolor="#ed7d31 [3205]" strokeweight="1pt">
                <v:stroke joinstyle="miter"/>
                <v:textbox>
                  <w:txbxContent>
                    <w:p w:rsidR="00D05301" w:rsidRPr="008F5DA5" w:rsidRDefault="00D05301" w:rsidP="000A41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Konsekvenser</w:t>
                      </w:r>
                    </w:p>
                    <w:p w:rsidR="00D05301" w:rsidRDefault="00D05301" w:rsidP="000A415B">
                      <w:pPr>
                        <w:jc w:val="center"/>
                      </w:pPr>
                      <w:r>
                        <w:t xml:space="preserve">Fordele og ulemper, økonomi, </w:t>
                      </w:r>
                      <w:r w:rsidR="004E6156">
                        <w:t>beregninger, risici, realisme</w:t>
                      </w:r>
                    </w:p>
                  </w:txbxContent>
                </v:textbox>
              </v:roundrect>
            </w:pict>
          </mc:Fallback>
        </mc:AlternateContent>
      </w:r>
    </w:p>
    <w:p w:rsidR="000A415B" w:rsidRPr="008F5DA5" w:rsidRDefault="000A415B" w:rsidP="000A41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5DA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Forståelse</w:t>
      </w:r>
    </w:p>
    <w:p w:rsidR="000A415B" w:rsidRDefault="000A415B" w:rsidP="000A415B"/>
    <w:p w:rsidR="000A415B" w:rsidRPr="008F5DA5" w:rsidRDefault="000A415B" w:rsidP="000A415B">
      <w:r>
        <w:rPr>
          <w:noProof/>
        </w:rPr>
        <mc:AlternateContent>
          <mc:Choice Requires="wps">
            <w:drawing>
              <wp:anchor distT="0" distB="0" distL="114300" distR="114300" simplePos="0" relativeHeight="251678720" behindDoc="0" locked="0" layoutInCell="1" allowOverlap="1" wp14:anchorId="704EB751" wp14:editId="16DB9198">
                <wp:simplePos x="0" y="0"/>
                <wp:positionH relativeFrom="column">
                  <wp:posOffset>2804160</wp:posOffset>
                </wp:positionH>
                <wp:positionV relativeFrom="paragraph">
                  <wp:posOffset>66040</wp:posOffset>
                </wp:positionV>
                <wp:extent cx="0" cy="323850"/>
                <wp:effectExtent l="76200" t="0" r="76200" b="57150"/>
                <wp:wrapNone/>
                <wp:docPr id="468" name="Lige pilforbindelse 468"/>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44EB37" id="Lige pilforbindelse 468" o:spid="_x0000_s1026" type="#_x0000_t32" style="position:absolute;margin-left:220.8pt;margin-top:5.2pt;width:0;height:25.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" strokecolor="#5b9bd5 [3204]" strokeweight=".5pt">
                <v:stroke endarrow="block" joinstyle="miter"/>
              </v:shape>
            </w:pict>
          </mc:Fallback>
        </mc:AlternateContent>
      </w:r>
    </w:p>
    <w:p w:rsidR="000A415B" w:rsidRDefault="000A415B" w:rsidP="000A415B"/>
    <w:p w:rsidR="000A415B" w:rsidRPr="008F5DA5" w:rsidRDefault="000A415B" w:rsidP="000A41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77696" behindDoc="0" locked="0" layoutInCell="1" allowOverlap="1" wp14:anchorId="006D2EBE" wp14:editId="77A6DD2D">
                <wp:simplePos x="0" y="0"/>
                <wp:positionH relativeFrom="column">
                  <wp:posOffset>1457960</wp:posOffset>
                </wp:positionH>
                <wp:positionV relativeFrom="paragraph">
                  <wp:posOffset>-149860</wp:posOffset>
                </wp:positionV>
                <wp:extent cx="2641600" cy="806450"/>
                <wp:effectExtent l="0" t="0" r="25400" b="12700"/>
                <wp:wrapNone/>
                <wp:docPr id="469" name="Rektangel: afrundede hjørner 469"/>
                <wp:cNvGraphicFramePr/>
                <a:graphic xmlns:a="http://schemas.openxmlformats.org/drawingml/2006/main">
                  <a:graphicData uri="http://schemas.microsoft.com/office/word/2010/wordprocessingShape">
                    <wps:wsp>
                      <wps:cNvSpPr/>
                      <wps:spPr>
                        <a:xfrm>
                          <a:off x="0" y="0"/>
                          <a:ext cx="2641600" cy="806450"/>
                        </a:xfrm>
                        <a:prstGeom prst="roundRect">
                          <a:avLst/>
                        </a:prstGeom>
                        <a:solidFill>
                          <a:schemeClr val="accent1">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rsidR="00D05301" w:rsidRDefault="00D05301" w:rsidP="000A41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Synopsis (48 timer)</w:t>
                            </w:r>
                          </w:p>
                          <w:p w:rsidR="00D05301" w:rsidRDefault="00D05301" w:rsidP="000A415B">
                            <w:pPr>
                              <w:jc w:val="cente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 sider + bilag + metode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6D2EBE" id="Rektangel: afrundede hjørner 469" o:spid="_x0000_s1038" style="position:absolute;left:0;text-align:left;margin-left:114.8pt;margin-top:-11.8pt;width:208pt;height:63.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" fillcolor="#deeaf6 [660]" strokecolor="#ed7d31 [3205]" strokeweight="1pt">
                <v:stroke joinstyle="miter"/>
                <v:textbox>
                  <w:txbxContent>
                    <w:p w:rsidR="00D05301" w:rsidRDefault="00D05301" w:rsidP="000A41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Synopsis (48 timer)</w:t>
                      </w:r>
                    </w:p>
                    <w:p w:rsidR="00D05301" w:rsidRDefault="00D05301" w:rsidP="000A415B">
                      <w:pPr>
                        <w:jc w:val="cente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 sider + bilag + metode</w:t>
                      </w:r>
                    </w:p>
                  </w:txbxContent>
                </v:textbox>
              </v:roundrect>
            </w:pict>
          </mc:Fallback>
        </mc:AlternateContent>
      </w:r>
      <w:r w:rsidRPr="008F5DA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Forståelse</w:t>
      </w:r>
    </w:p>
    <w:p w:rsidR="000A415B" w:rsidRDefault="000A415B" w:rsidP="000A415B"/>
    <w:p w:rsidR="000A415B" w:rsidRDefault="000A415B" w:rsidP="000A415B">
      <w:r>
        <w:rPr>
          <w:noProof/>
        </w:rPr>
        <mc:AlternateContent>
          <mc:Choice Requires="wps">
            <w:drawing>
              <wp:anchor distT="0" distB="0" distL="114300" distR="114300" simplePos="0" relativeHeight="251679744" behindDoc="0" locked="0" layoutInCell="1" allowOverlap="1" wp14:anchorId="5780035B" wp14:editId="650D90C0">
                <wp:simplePos x="0" y="0"/>
                <wp:positionH relativeFrom="column">
                  <wp:posOffset>2804160</wp:posOffset>
                </wp:positionH>
                <wp:positionV relativeFrom="paragraph">
                  <wp:posOffset>88265</wp:posOffset>
                </wp:positionV>
                <wp:extent cx="0" cy="323850"/>
                <wp:effectExtent l="76200" t="0" r="76200" b="57150"/>
                <wp:wrapNone/>
                <wp:docPr id="470" name="Lige pilforbindelse 470"/>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38CED6" id="Lige pilforbindelse 470" o:spid="_x0000_s1026" type="#_x0000_t32" style="position:absolute;margin-left:220.8pt;margin-top:6.95pt;width:0;height:25.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" strokecolor="#5b9bd5 [3204]" strokeweight=".5pt">
                <v:stroke endarrow="block" joinstyle="miter"/>
              </v:shape>
            </w:pict>
          </mc:Fallback>
        </mc:AlternateContent>
      </w:r>
    </w:p>
    <w:p w:rsidR="005B796C" w:rsidRDefault="000A415B" w:rsidP="005B796C">
      <w:r>
        <w:rPr>
          <w:noProof/>
        </w:rPr>
        <mc:AlternateContent>
          <mc:Choice Requires="wps">
            <w:drawing>
              <wp:anchor distT="0" distB="0" distL="114300" distR="114300" simplePos="0" relativeHeight="251680768" behindDoc="0" locked="0" layoutInCell="1" allowOverlap="1" wp14:anchorId="5476F5A8" wp14:editId="72BB1B0D">
                <wp:simplePos x="0" y="0"/>
                <wp:positionH relativeFrom="column">
                  <wp:posOffset>1483360</wp:posOffset>
                </wp:positionH>
                <wp:positionV relativeFrom="paragraph">
                  <wp:posOffset>181610</wp:posOffset>
                </wp:positionV>
                <wp:extent cx="2641600" cy="996950"/>
                <wp:effectExtent l="0" t="0" r="25400" b="12700"/>
                <wp:wrapNone/>
                <wp:docPr id="16" name="Rektangel: afrundede hjørner 16"/>
                <wp:cNvGraphicFramePr/>
                <a:graphic xmlns:a="http://schemas.openxmlformats.org/drawingml/2006/main">
                  <a:graphicData uri="http://schemas.microsoft.com/office/word/2010/wordprocessingShape">
                    <wps:wsp>
                      <wps:cNvSpPr/>
                      <wps:spPr>
                        <a:xfrm>
                          <a:off x="0" y="0"/>
                          <a:ext cx="2641600" cy="996950"/>
                        </a:xfrm>
                        <a:prstGeom prst="roundRect">
                          <a:avLst>
                            <a:gd name="adj" fmla="val 0"/>
                          </a:avLst>
                        </a:prstGeom>
                        <a:solidFill>
                          <a:schemeClr val="accent1">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rsidR="00D05301" w:rsidRPr="008F5DA5" w:rsidRDefault="00D05301" w:rsidP="000A41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Præsentation, PowerPoint + Excel</w:t>
                            </w:r>
                          </w:p>
                          <w:p w:rsidR="00D05301" w:rsidRDefault="00D05301" w:rsidP="000A415B">
                            <w:pPr>
                              <w:jc w:val="center"/>
                            </w:pPr>
                            <w:r>
                              <w:t>15 min., hvem siger hvad + spørgsmål, løsningsforslag og konsekvenser skal være gennemarbejdet i dybden 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76F5A8" id="Rektangel: afrundede hjørner 16" o:spid="_x0000_s1039" style="position:absolute;margin-left:116.8pt;margin-top:14.3pt;width:208pt;height:78.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" fillcolor="#deeaf6 [660]" strokecolor="#ed7d31 [3205]" strokeweight="1pt">
                <v:stroke joinstyle="miter"/>
                <v:textbox>
                  <w:txbxContent>
                    <w:p w:rsidR="00D05301" w:rsidRPr="008F5DA5" w:rsidRDefault="00D05301" w:rsidP="000A41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Præsentation, PowerPoint + Excel</w:t>
                      </w:r>
                    </w:p>
                    <w:p w:rsidR="00D05301" w:rsidRDefault="00D05301" w:rsidP="000A415B">
                      <w:pPr>
                        <w:jc w:val="center"/>
                      </w:pPr>
                      <w:r>
                        <w:t>15 min., hvem siger hvad + spørgsmål, løsningsforslag og konsekvenser skal være gennemarbejdet i dybden 200%!</w:t>
                      </w:r>
                    </w:p>
                  </w:txbxContent>
                </v:textbox>
              </v:roundrect>
            </w:pict>
          </mc:Fallback>
        </mc:AlternateContent>
      </w:r>
      <w:bookmarkEnd w:id="2"/>
    </w:p>
    <w:p w:rsidR="0030556B" w:rsidRPr="0030556B" w:rsidRDefault="005B796C" w:rsidP="005B796C">
      <w:pPr>
        <w:pStyle w:val="Overskrift1"/>
      </w:pPr>
      <w:bookmarkStart w:id="3" w:name="_Toc122013731"/>
      <w:r>
        <w:lastRenderedPageBreak/>
        <w:t xml:space="preserve">1.1 </w:t>
      </w:r>
      <w:r w:rsidR="0030556B" w:rsidRPr="0030556B">
        <w:t>Forståelse og virksomhedsbeskrivelse</w:t>
      </w:r>
      <w:bookmarkEnd w:id="3"/>
    </w:p>
    <w:p w:rsidR="0030556B" w:rsidRDefault="0030556B" w:rsidP="0030556B"/>
    <w:p w:rsidR="0030556B" w:rsidRDefault="0030556B" w:rsidP="0030556B">
      <w:r>
        <w:t xml:space="preserve">Formålet med denne fase er, at I får et overblik over virksomheden. </w:t>
      </w:r>
    </w:p>
    <w:p w:rsidR="0030556B" w:rsidRDefault="0030556B" w:rsidP="0030556B">
      <w:r>
        <w:t>I skal udarbejde en karakteristik af virksomheden, hvor I kommer ind på følgende områder</w:t>
      </w:r>
      <w:r w:rsidR="00D05301">
        <w:t>. En kort virksomhedsbeskrivelse</w:t>
      </w:r>
      <w:r>
        <w:t xml:space="preserve">: </w:t>
      </w:r>
    </w:p>
    <w:p w:rsidR="004E6156" w:rsidRPr="00B530ED" w:rsidRDefault="004E6156" w:rsidP="00B530ED">
      <w:pPr>
        <w:pStyle w:val="Listeafsnit"/>
        <w:numPr>
          <w:ilvl w:val="0"/>
          <w:numId w:val="37"/>
        </w:numPr>
        <w:rPr>
          <w:b/>
          <w:sz w:val="28"/>
        </w:rPr>
      </w:pPr>
      <w:r w:rsidRPr="00B530ED">
        <w:rPr>
          <w:b/>
          <w:sz w:val="28"/>
        </w:rPr>
        <w:t>Virksomhedens historie (kort)</w:t>
      </w:r>
    </w:p>
    <w:p w:rsidR="004E6156" w:rsidRPr="00B530ED" w:rsidRDefault="004E6156" w:rsidP="00B530ED">
      <w:pPr>
        <w:pStyle w:val="Listeafsnit"/>
        <w:numPr>
          <w:ilvl w:val="0"/>
          <w:numId w:val="37"/>
        </w:numPr>
        <w:rPr>
          <w:b/>
          <w:sz w:val="28"/>
        </w:rPr>
      </w:pPr>
      <w:r w:rsidRPr="00B530ED">
        <w:rPr>
          <w:b/>
          <w:sz w:val="28"/>
        </w:rPr>
        <w:t xml:space="preserve">Produkt/Branche/forretningsområder/produktgrupper </w:t>
      </w:r>
    </w:p>
    <w:p w:rsidR="004E6156" w:rsidRPr="00B530ED" w:rsidRDefault="004E6156" w:rsidP="00B530ED">
      <w:pPr>
        <w:pStyle w:val="Listeafsnit"/>
        <w:numPr>
          <w:ilvl w:val="0"/>
          <w:numId w:val="37"/>
        </w:numPr>
        <w:rPr>
          <w:b/>
          <w:sz w:val="28"/>
        </w:rPr>
      </w:pPr>
      <w:r w:rsidRPr="00B530ED">
        <w:rPr>
          <w:b/>
          <w:sz w:val="28"/>
        </w:rPr>
        <w:t xml:space="preserve">Ejerform </w:t>
      </w:r>
    </w:p>
    <w:p w:rsidR="004E6156" w:rsidRPr="00B530ED" w:rsidRDefault="004E6156" w:rsidP="00B530ED">
      <w:pPr>
        <w:pStyle w:val="Listeafsnit"/>
        <w:numPr>
          <w:ilvl w:val="0"/>
          <w:numId w:val="37"/>
        </w:numPr>
        <w:rPr>
          <w:b/>
          <w:sz w:val="28"/>
        </w:rPr>
      </w:pPr>
      <w:r w:rsidRPr="00B530ED">
        <w:rPr>
          <w:b/>
          <w:sz w:val="28"/>
        </w:rPr>
        <w:t xml:space="preserve">Virksomhedstype </w:t>
      </w:r>
    </w:p>
    <w:p w:rsidR="004E6156" w:rsidRPr="00B530ED" w:rsidRDefault="0030556B" w:rsidP="00B530ED">
      <w:pPr>
        <w:pStyle w:val="Listeafsnit"/>
        <w:numPr>
          <w:ilvl w:val="0"/>
          <w:numId w:val="37"/>
        </w:numPr>
        <w:rPr>
          <w:b/>
          <w:sz w:val="28"/>
        </w:rPr>
      </w:pPr>
      <w:r w:rsidRPr="00B530ED">
        <w:rPr>
          <w:b/>
          <w:sz w:val="28"/>
        </w:rPr>
        <w:t>Virksomhedens mission (ide) og vision</w:t>
      </w:r>
      <w:r w:rsidR="004E6156" w:rsidRPr="00B530ED">
        <w:rPr>
          <w:b/>
          <w:sz w:val="28"/>
        </w:rPr>
        <w:t>, strategi</w:t>
      </w:r>
    </w:p>
    <w:p w:rsidR="0030556B" w:rsidRPr="00B530ED" w:rsidRDefault="0030556B" w:rsidP="00B530ED">
      <w:pPr>
        <w:pStyle w:val="Listeafsnit"/>
        <w:numPr>
          <w:ilvl w:val="0"/>
          <w:numId w:val="37"/>
        </w:numPr>
        <w:rPr>
          <w:b/>
          <w:sz w:val="28"/>
        </w:rPr>
      </w:pPr>
      <w:r w:rsidRPr="00B530ED">
        <w:rPr>
          <w:b/>
          <w:sz w:val="28"/>
        </w:rPr>
        <w:t xml:space="preserve">Markeder/kundegrupper </w:t>
      </w:r>
    </w:p>
    <w:p w:rsidR="0030556B" w:rsidRPr="00B530ED" w:rsidRDefault="0030556B" w:rsidP="00B530ED">
      <w:pPr>
        <w:pStyle w:val="Listeafsnit"/>
        <w:numPr>
          <w:ilvl w:val="0"/>
          <w:numId w:val="37"/>
        </w:numPr>
        <w:rPr>
          <w:b/>
          <w:sz w:val="28"/>
        </w:rPr>
      </w:pPr>
      <w:r w:rsidRPr="00B530ED">
        <w:rPr>
          <w:b/>
          <w:sz w:val="28"/>
        </w:rPr>
        <w:t xml:space="preserve">Økonomiske hovedtal (omsætning, overskud/underskud, antal ansatte) </w:t>
      </w:r>
    </w:p>
    <w:p w:rsidR="00B530ED" w:rsidRPr="00B530ED" w:rsidRDefault="00B530ED" w:rsidP="00B530ED">
      <w:pPr>
        <w:pStyle w:val="Listeafsnit"/>
        <w:numPr>
          <w:ilvl w:val="0"/>
          <w:numId w:val="37"/>
        </w:numPr>
        <w:rPr>
          <w:b/>
          <w:sz w:val="28"/>
        </w:rPr>
      </w:pPr>
      <w:r w:rsidRPr="00B530ED">
        <w:rPr>
          <w:b/>
          <w:sz w:val="28"/>
        </w:rPr>
        <w:t xml:space="preserve">Markedsandel (hvis muligt) </w:t>
      </w:r>
    </w:p>
    <w:p w:rsidR="0030556B" w:rsidRDefault="0030556B" w:rsidP="00B530ED">
      <w:pPr>
        <w:pStyle w:val="Listeafsnit"/>
        <w:numPr>
          <w:ilvl w:val="0"/>
          <w:numId w:val="37"/>
        </w:numPr>
        <w:rPr>
          <w:b/>
          <w:sz w:val="28"/>
        </w:rPr>
      </w:pPr>
      <w:r w:rsidRPr="00B530ED">
        <w:rPr>
          <w:b/>
          <w:sz w:val="28"/>
        </w:rPr>
        <w:t>Andre vigtige informationer</w:t>
      </w:r>
    </w:p>
    <w:p w:rsidR="00F56C54" w:rsidRPr="00B530ED" w:rsidRDefault="00F56C54" w:rsidP="00B530ED">
      <w:pPr>
        <w:pStyle w:val="Listeafsnit"/>
        <w:numPr>
          <w:ilvl w:val="0"/>
          <w:numId w:val="37"/>
        </w:numPr>
        <w:rPr>
          <w:b/>
          <w:sz w:val="28"/>
        </w:rPr>
      </w:pPr>
      <w:r>
        <w:rPr>
          <w:b/>
          <w:sz w:val="28"/>
        </w:rPr>
        <w:t>Husk kilder</w:t>
      </w:r>
    </w:p>
    <w:p w:rsidR="0030556B" w:rsidRDefault="0030556B" w:rsidP="0030556B">
      <w:pPr>
        <w:pStyle w:val="Overskrift1"/>
      </w:pPr>
      <w:r>
        <w:br w:type="page"/>
      </w:r>
    </w:p>
    <w:p w:rsidR="005B796C" w:rsidRPr="0030556B" w:rsidRDefault="005B796C" w:rsidP="005B796C">
      <w:pPr>
        <w:pStyle w:val="Overskrift1"/>
      </w:pPr>
      <w:bookmarkStart w:id="4" w:name="_Toc122013732"/>
      <w:r>
        <w:lastRenderedPageBreak/>
        <w:t>2.0 Situationsanalysen</w:t>
      </w:r>
      <w:bookmarkEnd w:id="4"/>
    </w:p>
    <w:p w:rsidR="0030556B" w:rsidRDefault="0030556B" w:rsidP="0030556B"/>
    <w:p w:rsidR="0030556B" w:rsidRPr="005B796C" w:rsidRDefault="0030556B" w:rsidP="0030556B">
      <w:pPr>
        <w:pStyle w:val="Listeafsnit"/>
        <w:numPr>
          <w:ilvl w:val="0"/>
          <w:numId w:val="27"/>
        </w:numPr>
        <w:rPr>
          <w:sz w:val="28"/>
        </w:rPr>
      </w:pPr>
      <w:r w:rsidRPr="005B796C">
        <w:rPr>
          <w:sz w:val="28"/>
        </w:rPr>
        <w:t>Forretningsmodel (BMC)</w:t>
      </w:r>
    </w:p>
    <w:p w:rsidR="0030556B" w:rsidRPr="005B796C" w:rsidRDefault="0030556B" w:rsidP="0030556B">
      <w:pPr>
        <w:pStyle w:val="Listeafsnit"/>
        <w:numPr>
          <w:ilvl w:val="0"/>
          <w:numId w:val="27"/>
        </w:numPr>
        <w:rPr>
          <w:sz w:val="28"/>
        </w:rPr>
      </w:pPr>
      <w:r w:rsidRPr="005B796C">
        <w:rPr>
          <w:sz w:val="28"/>
        </w:rPr>
        <w:t>Værdikædeanalyse</w:t>
      </w:r>
    </w:p>
    <w:p w:rsidR="0030556B" w:rsidRPr="005B796C" w:rsidRDefault="0030556B" w:rsidP="0030556B">
      <w:pPr>
        <w:pStyle w:val="Listeafsnit"/>
        <w:numPr>
          <w:ilvl w:val="0"/>
          <w:numId w:val="27"/>
        </w:numPr>
        <w:rPr>
          <w:sz w:val="28"/>
        </w:rPr>
      </w:pPr>
      <w:r w:rsidRPr="005B796C">
        <w:rPr>
          <w:sz w:val="28"/>
        </w:rPr>
        <w:t>Konkurrencestrategi</w:t>
      </w:r>
    </w:p>
    <w:p w:rsidR="0030556B" w:rsidRPr="005B796C" w:rsidRDefault="0030556B" w:rsidP="0030556B">
      <w:pPr>
        <w:pStyle w:val="Listeafsnit"/>
        <w:numPr>
          <w:ilvl w:val="0"/>
          <w:numId w:val="27"/>
        </w:numPr>
        <w:rPr>
          <w:sz w:val="28"/>
        </w:rPr>
      </w:pPr>
      <w:r w:rsidRPr="005B796C">
        <w:rPr>
          <w:sz w:val="28"/>
        </w:rPr>
        <w:t>Vækststrategi</w:t>
      </w:r>
    </w:p>
    <w:p w:rsidR="0030556B" w:rsidRPr="005B796C" w:rsidRDefault="0030556B" w:rsidP="0030556B">
      <w:pPr>
        <w:pStyle w:val="Listeafsnit"/>
        <w:numPr>
          <w:ilvl w:val="0"/>
          <w:numId w:val="27"/>
        </w:numPr>
        <w:tabs>
          <w:tab w:val="left" w:pos="2100"/>
        </w:tabs>
        <w:rPr>
          <w:sz w:val="28"/>
        </w:rPr>
      </w:pPr>
      <w:r w:rsidRPr="005B796C">
        <w:rPr>
          <w:sz w:val="28"/>
        </w:rPr>
        <w:t>Omverdensmodel</w:t>
      </w:r>
      <w:r w:rsidR="006B224B" w:rsidRPr="005B796C">
        <w:rPr>
          <w:sz w:val="28"/>
        </w:rPr>
        <w:t>len</w:t>
      </w:r>
      <w:r w:rsidRPr="005B796C">
        <w:rPr>
          <w:sz w:val="28"/>
        </w:rPr>
        <w:tab/>
      </w:r>
    </w:p>
    <w:p w:rsidR="0030556B" w:rsidRPr="005B796C" w:rsidRDefault="0030556B" w:rsidP="0030556B">
      <w:pPr>
        <w:pStyle w:val="Listeafsnit"/>
        <w:numPr>
          <w:ilvl w:val="0"/>
          <w:numId w:val="27"/>
        </w:numPr>
        <w:rPr>
          <w:sz w:val="28"/>
        </w:rPr>
      </w:pPr>
      <w:r w:rsidRPr="005B796C">
        <w:rPr>
          <w:sz w:val="28"/>
        </w:rPr>
        <w:t>Regnskabsanalyse</w:t>
      </w:r>
    </w:p>
    <w:p w:rsidR="0030556B" w:rsidRPr="005B796C" w:rsidRDefault="0030556B" w:rsidP="0030556B">
      <w:pPr>
        <w:pStyle w:val="Listeafsnit"/>
        <w:numPr>
          <w:ilvl w:val="0"/>
          <w:numId w:val="27"/>
        </w:numPr>
        <w:rPr>
          <w:sz w:val="28"/>
        </w:rPr>
      </w:pPr>
      <w:r w:rsidRPr="005B796C">
        <w:rPr>
          <w:sz w:val="28"/>
        </w:rPr>
        <w:t>Analyse af logistisk effektivitet, indkøb, produktion, lager, distribution</w:t>
      </w:r>
    </w:p>
    <w:p w:rsidR="0030556B" w:rsidRPr="005B796C" w:rsidRDefault="0030556B" w:rsidP="0030556B">
      <w:pPr>
        <w:pStyle w:val="Listeafsnit"/>
        <w:numPr>
          <w:ilvl w:val="0"/>
          <w:numId w:val="27"/>
        </w:numPr>
        <w:rPr>
          <w:sz w:val="28"/>
        </w:rPr>
      </w:pPr>
      <w:r w:rsidRPr="005B796C">
        <w:rPr>
          <w:sz w:val="28"/>
        </w:rPr>
        <w:t>P5F</w:t>
      </w:r>
    </w:p>
    <w:p w:rsidR="0030556B" w:rsidRPr="005B796C" w:rsidRDefault="0030556B" w:rsidP="0030556B">
      <w:pPr>
        <w:pStyle w:val="Listeafsnit"/>
        <w:numPr>
          <w:ilvl w:val="0"/>
          <w:numId w:val="27"/>
        </w:numPr>
        <w:rPr>
          <w:sz w:val="28"/>
        </w:rPr>
      </w:pPr>
      <w:r w:rsidRPr="005B796C">
        <w:rPr>
          <w:sz w:val="28"/>
        </w:rPr>
        <w:t>PESTEL</w:t>
      </w:r>
    </w:p>
    <w:p w:rsidR="0030556B" w:rsidRPr="005B796C" w:rsidRDefault="0030556B" w:rsidP="0030556B">
      <w:pPr>
        <w:pStyle w:val="Listeafsnit"/>
        <w:numPr>
          <w:ilvl w:val="0"/>
          <w:numId w:val="27"/>
        </w:numPr>
        <w:rPr>
          <w:sz w:val="28"/>
        </w:rPr>
      </w:pPr>
      <w:r w:rsidRPr="005B796C">
        <w:rPr>
          <w:sz w:val="28"/>
        </w:rPr>
        <w:t>SWOT</w:t>
      </w:r>
    </w:p>
    <w:p w:rsidR="00F56C54" w:rsidRPr="005B796C" w:rsidRDefault="00F56C54" w:rsidP="0030556B">
      <w:pPr>
        <w:pStyle w:val="Listeafsnit"/>
        <w:numPr>
          <w:ilvl w:val="0"/>
          <w:numId w:val="27"/>
        </w:numPr>
        <w:rPr>
          <w:sz w:val="28"/>
        </w:rPr>
      </w:pPr>
      <w:r w:rsidRPr="005B796C">
        <w:rPr>
          <w:sz w:val="28"/>
        </w:rPr>
        <w:t>Husk kilder</w:t>
      </w:r>
    </w:p>
    <w:p w:rsidR="00D05301" w:rsidRPr="005B796C" w:rsidRDefault="00D05301" w:rsidP="00D05301">
      <w:pPr>
        <w:pStyle w:val="Listeafsnit"/>
        <w:rPr>
          <w:sz w:val="28"/>
        </w:rPr>
      </w:pPr>
    </w:p>
    <w:p w:rsidR="00D05301" w:rsidRDefault="00D05301" w:rsidP="00D05301"/>
    <w:p w:rsidR="00623329" w:rsidRPr="002478C7" w:rsidRDefault="0030556B" w:rsidP="0030556B">
      <w:r>
        <w:rPr>
          <w:noProof/>
        </w:rPr>
        <w:drawing>
          <wp:inline distT="0" distB="0" distL="0" distR="0" wp14:anchorId="6B270DC6" wp14:editId="37C2CC53">
            <wp:extent cx="6120130" cy="2497455"/>
            <wp:effectExtent l="0" t="0" r="0" b="0"/>
            <wp:docPr id="472" name="Billed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2497455"/>
                    </a:xfrm>
                    <a:prstGeom prst="rect">
                      <a:avLst/>
                    </a:prstGeom>
                  </pic:spPr>
                </pic:pic>
              </a:graphicData>
            </a:graphic>
          </wp:inline>
        </w:drawing>
      </w:r>
    </w:p>
    <w:p w:rsidR="00045B85" w:rsidRDefault="00045B85">
      <w:pPr>
        <w:rPr>
          <w:shd w:val="clear" w:color="auto" w:fill="F8F8F8"/>
        </w:rPr>
      </w:pPr>
      <w:r>
        <w:rPr>
          <w:shd w:val="clear" w:color="auto" w:fill="F8F8F8"/>
        </w:rPr>
        <w:br w:type="page"/>
      </w:r>
    </w:p>
    <w:p w:rsidR="00045B85" w:rsidRDefault="005B796C" w:rsidP="005B796C">
      <w:pPr>
        <w:pStyle w:val="Overskrift1"/>
        <w:rPr>
          <w:shd w:val="clear" w:color="auto" w:fill="F8F8F8"/>
        </w:rPr>
      </w:pPr>
      <w:bookmarkStart w:id="5" w:name="_Toc122013733"/>
      <w:r>
        <w:lastRenderedPageBreak/>
        <w:t>3.0 Kritiske succesfaktorer (KSF’er)</w:t>
      </w:r>
      <w:bookmarkEnd w:id="5"/>
    </w:p>
    <w:p w:rsidR="00D05301" w:rsidRPr="00D05301" w:rsidRDefault="00D05301" w:rsidP="00D05301"/>
    <w:p w:rsidR="00045B85" w:rsidRDefault="002478C7" w:rsidP="0030556B">
      <w:pPr>
        <w:rPr>
          <w:sz w:val="24"/>
        </w:rPr>
      </w:pPr>
      <w:r w:rsidRPr="008D2C06">
        <w:rPr>
          <w:rFonts w:cs="Arial"/>
          <w:b/>
          <w:color w:val="333333"/>
          <w:sz w:val="24"/>
          <w:shd w:val="clear" w:color="auto" w:fill="F8F8F8"/>
        </w:rPr>
        <w:t xml:space="preserve">Kritiske </w:t>
      </w:r>
      <w:r w:rsidR="00045B85" w:rsidRPr="008D2C06">
        <w:rPr>
          <w:rFonts w:cs="Arial"/>
          <w:b/>
          <w:color w:val="333333"/>
          <w:sz w:val="24"/>
          <w:shd w:val="clear" w:color="auto" w:fill="F8F8F8"/>
        </w:rPr>
        <w:t>s</w:t>
      </w:r>
      <w:r w:rsidRPr="008D2C06">
        <w:rPr>
          <w:rFonts w:cs="Arial"/>
          <w:b/>
          <w:color w:val="333333"/>
          <w:sz w:val="24"/>
          <w:shd w:val="clear" w:color="auto" w:fill="F8F8F8"/>
        </w:rPr>
        <w:t xml:space="preserve">uccesfaktorer (KSF) betegner de forhold, der har afgørende betydning for virksomhedens overlevelse på længere sigt. </w:t>
      </w:r>
      <w:r w:rsidR="008D2C06">
        <w:rPr>
          <w:rFonts w:cs="Arial"/>
          <w:b/>
          <w:color w:val="333333"/>
          <w:sz w:val="24"/>
          <w:shd w:val="clear" w:color="auto" w:fill="F8F8F8"/>
        </w:rPr>
        <w:t xml:space="preserve">KSF’erne </w:t>
      </w:r>
      <w:r w:rsidRPr="008D2C06">
        <w:rPr>
          <w:rFonts w:cs="Arial"/>
          <w:b/>
          <w:color w:val="333333"/>
          <w:sz w:val="24"/>
          <w:shd w:val="clear" w:color="auto" w:fill="F8F8F8"/>
        </w:rPr>
        <w:t>skal sikre succesen for virksomhedens strategi.</w:t>
      </w:r>
      <w:r w:rsidR="008D2C06" w:rsidRPr="008D2C06">
        <w:rPr>
          <w:rFonts w:cs="Arial"/>
          <w:b/>
          <w:color w:val="333333"/>
          <w:sz w:val="24"/>
          <w:shd w:val="clear" w:color="auto" w:fill="F8F8F8"/>
        </w:rPr>
        <w:t xml:space="preserve"> </w:t>
      </w:r>
      <w:r w:rsidR="008D2C06">
        <w:rPr>
          <w:rFonts w:cs="Arial"/>
          <w:b/>
          <w:color w:val="333333"/>
          <w:sz w:val="24"/>
          <w:shd w:val="clear" w:color="auto" w:fill="F8F8F8"/>
        </w:rPr>
        <w:t>KSF’erne</w:t>
      </w:r>
      <w:r w:rsidR="00045B85" w:rsidRPr="008D2C06">
        <w:rPr>
          <w:b/>
          <w:sz w:val="24"/>
        </w:rPr>
        <w:t xml:space="preserve"> har afgørende betydning for virksomhedens konkurrenceevne og succes i det hele taget. Og de er kendetegnet ved, at det er forhold virksomheden selv kan gøre noget ved.</w:t>
      </w:r>
      <w:r w:rsidR="00045B85" w:rsidRPr="008D2C06">
        <w:rPr>
          <w:sz w:val="24"/>
        </w:rPr>
        <w:t xml:space="preserve"> </w:t>
      </w:r>
    </w:p>
    <w:p w:rsidR="00045B85" w:rsidRPr="008D2C06" w:rsidRDefault="00045B85" w:rsidP="0030556B">
      <w:pPr>
        <w:rPr>
          <w:sz w:val="24"/>
        </w:rPr>
      </w:pPr>
      <w:r w:rsidRPr="008D2C06">
        <w:rPr>
          <w:sz w:val="24"/>
        </w:rPr>
        <w:t xml:space="preserve">Der er ingen facitliste. Hvad der er en virksomheds </w:t>
      </w:r>
      <w:r w:rsidR="008D2C06">
        <w:rPr>
          <w:sz w:val="24"/>
        </w:rPr>
        <w:t>KSF’er</w:t>
      </w:r>
      <w:r w:rsidRPr="008D2C06">
        <w:rPr>
          <w:sz w:val="24"/>
        </w:rPr>
        <w:t xml:space="preserve">, afhænger af hvem der ser på virksomheden. I skal vælge de </w:t>
      </w:r>
      <w:r w:rsidR="008D2C06">
        <w:rPr>
          <w:sz w:val="24"/>
        </w:rPr>
        <w:t>KSF’er</w:t>
      </w:r>
      <w:r w:rsidRPr="008D2C06">
        <w:rPr>
          <w:sz w:val="24"/>
        </w:rPr>
        <w:t>, som I med jeres faglige viden kan argumentere for er vigtige</w:t>
      </w:r>
      <w:r w:rsidR="00B530ED" w:rsidRPr="008D2C06">
        <w:rPr>
          <w:sz w:val="24"/>
        </w:rPr>
        <w:t xml:space="preserve"> ud fra analyserne</w:t>
      </w:r>
      <w:r w:rsidR="008D2C06">
        <w:rPr>
          <w:sz w:val="24"/>
        </w:rPr>
        <w:t>.</w:t>
      </w:r>
    </w:p>
    <w:p w:rsidR="00045B85" w:rsidRPr="008D2C06" w:rsidRDefault="008D2C06" w:rsidP="0030556B">
      <w:pPr>
        <w:rPr>
          <w:sz w:val="24"/>
        </w:rPr>
      </w:pPr>
      <w:r>
        <w:rPr>
          <w:sz w:val="24"/>
        </w:rPr>
        <w:t>KSF’er</w:t>
      </w:r>
      <w:r w:rsidR="00045B85" w:rsidRPr="008D2C06">
        <w:rPr>
          <w:sz w:val="24"/>
        </w:rPr>
        <w:t xml:space="preserve"> kunne </w:t>
      </w:r>
      <w:r w:rsidR="00B530ED" w:rsidRPr="008D2C06">
        <w:rPr>
          <w:sz w:val="24"/>
        </w:rPr>
        <w:t xml:space="preserve">f.eks. </w:t>
      </w:r>
      <w:r w:rsidR="00045B85" w:rsidRPr="008D2C06">
        <w:rPr>
          <w:sz w:val="24"/>
        </w:rPr>
        <w:t xml:space="preserve">være: </w:t>
      </w:r>
    </w:p>
    <w:p w:rsidR="00045B85" w:rsidRPr="008D2C06" w:rsidRDefault="00045B85" w:rsidP="00045B85">
      <w:pPr>
        <w:pStyle w:val="Listeafsnit"/>
        <w:numPr>
          <w:ilvl w:val="0"/>
          <w:numId w:val="30"/>
        </w:numPr>
        <w:rPr>
          <w:sz w:val="24"/>
        </w:rPr>
      </w:pPr>
      <w:r w:rsidRPr="008D2C06">
        <w:rPr>
          <w:sz w:val="24"/>
        </w:rPr>
        <w:t>Carlsbergs kritiske succesfaktor er en stærk positionering, høj leveringsservice og tilstrækkeligt overskud til fortsat vækst</w:t>
      </w:r>
      <w:r w:rsidR="00D05301" w:rsidRPr="008D2C06">
        <w:rPr>
          <w:sz w:val="24"/>
        </w:rPr>
        <w:t>.</w:t>
      </w:r>
      <w:r w:rsidRPr="008D2C06">
        <w:rPr>
          <w:sz w:val="24"/>
        </w:rPr>
        <w:t xml:space="preserve"> </w:t>
      </w:r>
    </w:p>
    <w:p w:rsidR="00B530ED" w:rsidRPr="008D2C06" w:rsidRDefault="00B530ED" w:rsidP="00B530ED">
      <w:pPr>
        <w:pStyle w:val="Listeafsnit"/>
        <w:rPr>
          <w:sz w:val="24"/>
        </w:rPr>
      </w:pPr>
    </w:p>
    <w:p w:rsidR="00045B85" w:rsidRPr="008D2C06" w:rsidRDefault="00045B85" w:rsidP="00045B85">
      <w:pPr>
        <w:pStyle w:val="Listeafsnit"/>
        <w:numPr>
          <w:ilvl w:val="0"/>
          <w:numId w:val="30"/>
        </w:numPr>
        <w:rPr>
          <w:sz w:val="24"/>
        </w:rPr>
      </w:pPr>
      <w:r w:rsidRPr="008D2C06">
        <w:rPr>
          <w:sz w:val="24"/>
        </w:rPr>
        <w:t xml:space="preserve">Legos kritiske succesfaktor er at levere produkter af høj kvalitet og at sikre et fortsat samarbejde med Disney Koncernen og andre film udbydere. </w:t>
      </w:r>
    </w:p>
    <w:p w:rsidR="00B530ED" w:rsidRPr="008D2C06" w:rsidRDefault="00B530ED" w:rsidP="00B530ED">
      <w:pPr>
        <w:pStyle w:val="Listeafsnit"/>
        <w:rPr>
          <w:sz w:val="24"/>
        </w:rPr>
      </w:pPr>
    </w:p>
    <w:p w:rsidR="00045B85" w:rsidRPr="008D2C06" w:rsidRDefault="00045B85" w:rsidP="00045B85">
      <w:pPr>
        <w:pStyle w:val="Listeafsnit"/>
        <w:numPr>
          <w:ilvl w:val="0"/>
          <w:numId w:val="30"/>
        </w:numPr>
        <w:rPr>
          <w:b/>
          <w:sz w:val="24"/>
        </w:rPr>
      </w:pPr>
      <w:r w:rsidRPr="008D2C06">
        <w:rPr>
          <w:sz w:val="24"/>
        </w:rPr>
        <w:t xml:space="preserve">Danish Crown’s </w:t>
      </w:r>
      <w:r w:rsidR="00C41595">
        <w:rPr>
          <w:sz w:val="24"/>
        </w:rPr>
        <w:t xml:space="preserve">kritiske </w:t>
      </w:r>
      <w:r w:rsidRPr="008D2C06">
        <w:rPr>
          <w:sz w:val="24"/>
        </w:rPr>
        <w:t>succesfaktor er at de har et tæt forhold til deres leverandører og at deres produkter altid lever op til krav om fødevaresikkerhed.</w:t>
      </w:r>
    </w:p>
    <w:p w:rsidR="00623329" w:rsidRPr="008D2C06" w:rsidRDefault="00623329" w:rsidP="0030556B">
      <w:pPr>
        <w:rPr>
          <w:sz w:val="24"/>
        </w:rPr>
      </w:pPr>
    </w:p>
    <w:p w:rsidR="00045B85" w:rsidRPr="008D2C06" w:rsidRDefault="00045B85">
      <w:pPr>
        <w:rPr>
          <w:sz w:val="24"/>
        </w:rPr>
      </w:pPr>
      <w:r w:rsidRPr="008D2C06">
        <w:rPr>
          <w:sz w:val="24"/>
        </w:rPr>
        <w:br w:type="page"/>
      </w:r>
    </w:p>
    <w:p w:rsidR="00623329" w:rsidRDefault="00045B85" w:rsidP="00045B85">
      <w:pPr>
        <w:pStyle w:val="Overskrift1"/>
      </w:pPr>
      <w:bookmarkStart w:id="6" w:name="_Toc122013734"/>
      <w:r>
        <w:lastRenderedPageBreak/>
        <w:t>4.0 Udfordringer</w:t>
      </w:r>
      <w:bookmarkEnd w:id="6"/>
    </w:p>
    <w:p w:rsidR="00623329" w:rsidRDefault="00045B85" w:rsidP="00045B85">
      <w:r>
        <w:t>Virksomhedens udfordringer kan være svære at finde frem til. Det kan være noget som virksomheden gør forkert</w:t>
      </w:r>
      <w:r w:rsidR="00B530ED">
        <w:t>.</w:t>
      </w:r>
      <w:r>
        <w:t xml:space="preserve"> </w:t>
      </w:r>
      <w:r w:rsidR="00B530ED">
        <w:t>M</w:t>
      </w:r>
      <w:r>
        <w:t xml:space="preserve">ange gange er det noget som </w:t>
      </w:r>
      <w:r w:rsidR="00B530ED">
        <w:t xml:space="preserve">virksomheden </w:t>
      </w:r>
      <w:r>
        <w:t>burde gøre bedre. I kan f.eks. vælge en udfordring, der hedder: ”Hvordan skaber virksomheden vækst”. Opstil alle de udfordringer I kan finde. Nedenfor ses 4 forskellige måder at finde udfordringer på:</w:t>
      </w:r>
    </w:p>
    <w:p w:rsidR="00045B85" w:rsidRDefault="00045B85" w:rsidP="00045B85"/>
    <w:p w:rsidR="00D05301" w:rsidRDefault="00045B85" w:rsidP="00D05301">
      <w:pPr>
        <w:pStyle w:val="Listeafsnit"/>
        <w:numPr>
          <w:ilvl w:val="0"/>
          <w:numId w:val="35"/>
        </w:numPr>
      </w:pPr>
      <w:r>
        <w:t xml:space="preserve">SWOT-analysen </w:t>
      </w:r>
    </w:p>
    <w:p w:rsidR="00045B85" w:rsidRDefault="00D05301" w:rsidP="00D05301">
      <w:pPr>
        <w:pStyle w:val="Listeafsnit"/>
        <w:numPr>
          <w:ilvl w:val="0"/>
          <w:numId w:val="35"/>
        </w:numPr>
      </w:pPr>
      <w:r>
        <w:t>De kritiske succesfaktorer</w:t>
      </w:r>
      <w:r w:rsidR="00045B85">
        <w:t xml:space="preserve"> </w:t>
      </w:r>
    </w:p>
    <w:p w:rsidR="00045B85" w:rsidRDefault="00045B85" w:rsidP="00D05301">
      <w:pPr>
        <w:pStyle w:val="Listeafsnit"/>
        <w:numPr>
          <w:ilvl w:val="0"/>
          <w:numId w:val="35"/>
        </w:numPr>
      </w:pPr>
      <w:r>
        <w:t>Inspiration fra andre virksomheder</w:t>
      </w:r>
    </w:p>
    <w:p w:rsidR="00045B85" w:rsidRDefault="00045B85" w:rsidP="00D05301">
      <w:pPr>
        <w:pStyle w:val="Listeafsnit"/>
        <w:numPr>
          <w:ilvl w:val="0"/>
          <w:numId w:val="35"/>
        </w:numPr>
      </w:pPr>
      <w:r>
        <w:t>Alternativer</w:t>
      </w:r>
    </w:p>
    <w:p w:rsidR="00045B85" w:rsidRDefault="00045B85" w:rsidP="00045B85"/>
    <w:p w:rsidR="00045B85" w:rsidRDefault="00045B85" w:rsidP="00045B85">
      <w:r>
        <w:t xml:space="preserve">Med udgangspunkt i de kritiske succesfaktorer og listen med udfordringer udvælges de udfordringer, I vil arbejde videre med. Der er ingen facitliste for, hvilke udfordringer der er de rigtige at udvælge. Det er </w:t>
      </w:r>
      <w:r w:rsidR="00B530ED">
        <w:t xml:space="preserve">ene og </w:t>
      </w:r>
      <w:r>
        <w:t xml:space="preserve">alene jeres valg, hvilke udfordringer I vælger at analysere. Det vil altid være klogt at analysere udfordringer, I har viden om fra jeres undervisning i afsætning og virksomhedsøkonomi. Det vil sige, I skal vælge at analysere de udfordringer, som I med faglig indsigt er i stand til at analysere. </w:t>
      </w:r>
    </w:p>
    <w:p w:rsidR="00045B85" w:rsidRDefault="00045B85" w:rsidP="00045B85"/>
    <w:p w:rsidR="00045B85" w:rsidRDefault="00045B85" w:rsidP="00045B85">
      <w:r w:rsidRPr="00D05301">
        <w:rPr>
          <w:b/>
        </w:rPr>
        <w:t>SWOT-analysen</w:t>
      </w:r>
      <w:r>
        <w:t xml:space="preserve"> som udgangspunkt for identificering af udfordringer. SWOT-analysen kan give ideer til udfordringer, fordi de kan gå på: </w:t>
      </w:r>
    </w:p>
    <w:p w:rsidR="00045B85" w:rsidRDefault="00045B85" w:rsidP="00045B85">
      <w:r>
        <w:t xml:space="preserve">• Svagheder, der skal forbedres </w:t>
      </w:r>
    </w:p>
    <w:p w:rsidR="00045B85" w:rsidRDefault="00045B85" w:rsidP="00045B85">
      <w:r>
        <w:t xml:space="preserve">• Styrker, der skal bruges mere </w:t>
      </w:r>
    </w:p>
    <w:p w:rsidR="00045B85" w:rsidRDefault="00045B85" w:rsidP="00045B85">
      <w:r>
        <w:t xml:space="preserve">• Muligheder, der skal udnyttes </w:t>
      </w:r>
    </w:p>
    <w:p w:rsidR="00045B85" w:rsidRDefault="00045B85" w:rsidP="00045B85">
      <w:r>
        <w:t>• Trusler, der skal garderes imod.</w:t>
      </w:r>
    </w:p>
    <w:p w:rsidR="00D05301" w:rsidRDefault="00D05301" w:rsidP="00D05301">
      <w:r w:rsidRPr="00D05301">
        <w:rPr>
          <w:b/>
        </w:rPr>
        <w:t>Kritiske succesfaktorer</w:t>
      </w:r>
      <w:r>
        <w:t xml:space="preserve"> En udfordring kan være at udfylde det gab mellem virksomhedens nuværende situation og de kritiske succesfaktorer. Hvad skal virksomheden fx gøre for at sikre en optimal produktkvalitet, eller hvad kan virksomheden gøre for at sikre en høj grad af leveringsservice?</w:t>
      </w:r>
    </w:p>
    <w:p w:rsidR="00045B85" w:rsidRDefault="00045B85" w:rsidP="00045B85">
      <w:r w:rsidRPr="00D05301">
        <w:rPr>
          <w:b/>
        </w:rPr>
        <w:t>Find inspiration hos andre virksomheder</w:t>
      </w:r>
      <w:r>
        <w:t xml:space="preserve"> til mulige forbedringer Undersøg hvad andre virksomheder gør bedre end casevirksomheden. En konkurrentanalyse kan f.eks. vise, hvor casevirksomheden halter efter konkurrenterne. Udfordringen kan så være, hvordan casevirksomheden i den situation sikrer sin konkurrenceevne. I kan også undersøge, hvad man gør i andre brancher. Udfordringen kan så gå på, om casevirksomheden skal gøre noget i samme retning.</w:t>
      </w:r>
    </w:p>
    <w:p w:rsidR="00045B85" w:rsidRDefault="00045B85" w:rsidP="00045B85">
      <w:r w:rsidRPr="00D05301">
        <w:rPr>
          <w:b/>
        </w:rPr>
        <w:t>Udfordringer kan også findes ved at overveje alternativer</w:t>
      </w:r>
      <w:r>
        <w:t>. I har blandt andet beskrevet virksomhedens logistik, strategi, distributionsform, promotionform og prisniveau. Hvorfor har virksomheden ikke en anden logistik, strategi, promotionform osv.? Hvis I har fået færten af, at virksomheden måske kunne bringe sig i en bedre situation ved at vælge et af de mange alternativer, er der her en mulig udfordring.</w:t>
      </w:r>
    </w:p>
    <w:p w:rsidR="00045B85" w:rsidRDefault="00045B85">
      <w:pPr>
        <w:rPr>
          <w:rFonts w:asciiTheme="majorHAnsi" w:eastAsiaTheme="majorEastAsia" w:hAnsiTheme="majorHAnsi" w:cstheme="majorBidi"/>
          <w:color w:val="2E74B5" w:themeColor="accent1" w:themeShade="BF"/>
          <w:sz w:val="32"/>
          <w:szCs w:val="32"/>
        </w:rPr>
      </w:pPr>
      <w:r>
        <w:br w:type="page"/>
      </w:r>
    </w:p>
    <w:p w:rsidR="00045B85" w:rsidRDefault="00045B85" w:rsidP="00045B85">
      <w:pPr>
        <w:pStyle w:val="Overskrift1"/>
      </w:pPr>
      <w:bookmarkStart w:id="7" w:name="_Toc122013735"/>
      <w:r>
        <w:lastRenderedPageBreak/>
        <w:t>5.0 Løsningsforslag</w:t>
      </w:r>
      <w:bookmarkEnd w:id="7"/>
    </w:p>
    <w:p w:rsidR="00045B85" w:rsidRDefault="00045B85" w:rsidP="00045B85"/>
    <w:p w:rsidR="00045B85" w:rsidRDefault="00045B85" w:rsidP="00045B85"/>
    <w:p w:rsidR="00045B85" w:rsidRDefault="00045B85" w:rsidP="00045B85">
      <w:r>
        <w:rPr>
          <w:noProof/>
        </w:rPr>
        <w:drawing>
          <wp:inline distT="0" distB="0" distL="0" distR="0" wp14:anchorId="3CF6AE92" wp14:editId="4CA1F6CE">
            <wp:extent cx="3151977" cy="2926976"/>
            <wp:effectExtent l="0" t="0" r="0" b="6985"/>
            <wp:docPr id="473" name="Billed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73684" cy="2947134"/>
                    </a:xfrm>
                    <a:prstGeom prst="rect">
                      <a:avLst/>
                    </a:prstGeom>
                  </pic:spPr>
                </pic:pic>
              </a:graphicData>
            </a:graphic>
          </wp:inline>
        </w:drawing>
      </w:r>
    </w:p>
    <w:p w:rsidR="00045B85" w:rsidRDefault="00045B85" w:rsidP="00045B85">
      <w:r>
        <w:rPr>
          <w:noProof/>
        </w:rPr>
        <w:drawing>
          <wp:inline distT="0" distB="0" distL="0" distR="0" wp14:anchorId="50E59BCC" wp14:editId="3B6DBDAA">
            <wp:extent cx="3477939" cy="1967753"/>
            <wp:effectExtent l="0" t="0" r="8255" b="0"/>
            <wp:docPr id="474" name="Billed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89639" cy="1974373"/>
                    </a:xfrm>
                    <a:prstGeom prst="rect">
                      <a:avLst/>
                    </a:prstGeom>
                  </pic:spPr>
                </pic:pic>
              </a:graphicData>
            </a:graphic>
          </wp:inline>
        </w:drawing>
      </w:r>
    </w:p>
    <w:p w:rsidR="00045B85" w:rsidRDefault="00045B85" w:rsidP="00045B85">
      <w:r>
        <w:rPr>
          <w:noProof/>
        </w:rPr>
        <w:drawing>
          <wp:inline distT="0" distB="0" distL="0" distR="0" wp14:anchorId="35D8828D" wp14:editId="6E284D05">
            <wp:extent cx="3173506" cy="1498179"/>
            <wp:effectExtent l="0" t="0" r="8255" b="6985"/>
            <wp:docPr id="475" name="Billed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92395" cy="1507096"/>
                    </a:xfrm>
                    <a:prstGeom prst="rect">
                      <a:avLst/>
                    </a:prstGeom>
                  </pic:spPr>
                </pic:pic>
              </a:graphicData>
            </a:graphic>
          </wp:inline>
        </w:drawing>
      </w:r>
    </w:p>
    <w:p w:rsidR="00045B85" w:rsidRPr="008D2C06" w:rsidRDefault="00045B85" w:rsidP="00045B85">
      <w:pPr>
        <w:rPr>
          <w:sz w:val="24"/>
          <w:lang w:eastAsia="it-IT"/>
        </w:rPr>
      </w:pPr>
      <w:r w:rsidRPr="008D2C06">
        <w:rPr>
          <w:sz w:val="24"/>
          <w:lang w:eastAsia="it-IT"/>
        </w:rPr>
        <w:t>Det er vigtigt, at dine løsningsforslag tager udgangspunkt i teori og faglige begreber som fx:</w:t>
      </w:r>
    </w:p>
    <w:p w:rsidR="00045B85" w:rsidRPr="008D2C06" w:rsidRDefault="00045B85" w:rsidP="00045B85">
      <w:pPr>
        <w:pStyle w:val="Listeafsnit"/>
        <w:numPr>
          <w:ilvl w:val="0"/>
          <w:numId w:val="32"/>
        </w:numPr>
        <w:rPr>
          <w:sz w:val="24"/>
          <w:lang w:val="it-IT" w:eastAsia="it-IT"/>
        </w:rPr>
      </w:pPr>
      <w:r w:rsidRPr="008D2C06">
        <w:rPr>
          <w:sz w:val="24"/>
          <w:lang w:val="it-IT" w:eastAsia="it-IT"/>
        </w:rPr>
        <w:t>Marketingmix (4 P'er eller 7 P'er)</w:t>
      </w:r>
    </w:p>
    <w:p w:rsidR="00045B85" w:rsidRPr="008D2C06" w:rsidRDefault="00045B85" w:rsidP="00045B85">
      <w:pPr>
        <w:pStyle w:val="Listeafsnit"/>
        <w:numPr>
          <w:ilvl w:val="0"/>
          <w:numId w:val="32"/>
        </w:numPr>
        <w:rPr>
          <w:sz w:val="24"/>
          <w:lang w:val="it-IT" w:eastAsia="it-IT"/>
        </w:rPr>
      </w:pPr>
      <w:r w:rsidRPr="008D2C06">
        <w:rPr>
          <w:sz w:val="24"/>
          <w:lang w:val="it-IT" w:eastAsia="it-IT"/>
        </w:rPr>
        <w:t>Internationalisering</w:t>
      </w:r>
    </w:p>
    <w:p w:rsidR="00045B85" w:rsidRPr="008D2C06" w:rsidRDefault="00045B85" w:rsidP="00045B85">
      <w:pPr>
        <w:pStyle w:val="Listeafsnit"/>
        <w:numPr>
          <w:ilvl w:val="0"/>
          <w:numId w:val="32"/>
        </w:numPr>
        <w:rPr>
          <w:sz w:val="24"/>
          <w:lang w:val="it-IT" w:eastAsia="it-IT"/>
        </w:rPr>
      </w:pPr>
      <w:r w:rsidRPr="008D2C06">
        <w:rPr>
          <w:sz w:val="24"/>
          <w:lang w:val="it-IT" w:eastAsia="it-IT"/>
        </w:rPr>
        <w:t>Logistik</w:t>
      </w:r>
    </w:p>
    <w:p w:rsidR="00045B85" w:rsidRDefault="00045B85" w:rsidP="00045B85">
      <w:pPr>
        <w:pStyle w:val="Overskrift1"/>
      </w:pPr>
      <w:bookmarkStart w:id="8" w:name="_Toc122013736"/>
      <w:r>
        <w:lastRenderedPageBreak/>
        <w:t>6.0 Konsekvenser</w:t>
      </w:r>
      <w:bookmarkEnd w:id="8"/>
    </w:p>
    <w:p w:rsidR="00623329" w:rsidRDefault="00045B85" w:rsidP="00045B85">
      <w:r>
        <w:rPr>
          <w:noProof/>
        </w:rPr>
        <w:drawing>
          <wp:inline distT="0" distB="0" distL="0" distR="0" wp14:anchorId="201AAEA1" wp14:editId="4BD96DEA">
            <wp:extent cx="3330165" cy="2944905"/>
            <wp:effectExtent l="0" t="0" r="3810" b="8255"/>
            <wp:docPr id="476" name="Billed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0165" cy="2944905"/>
                    </a:xfrm>
                    <a:prstGeom prst="rect">
                      <a:avLst/>
                    </a:prstGeom>
                  </pic:spPr>
                </pic:pic>
              </a:graphicData>
            </a:graphic>
          </wp:inline>
        </w:drawing>
      </w:r>
    </w:p>
    <w:p w:rsidR="00045B85" w:rsidRPr="008D2C06" w:rsidRDefault="00045B85" w:rsidP="00045B85">
      <w:pPr>
        <w:rPr>
          <w:sz w:val="24"/>
        </w:rPr>
      </w:pPr>
      <w:r w:rsidRPr="008D2C06">
        <w:rPr>
          <w:sz w:val="24"/>
        </w:rPr>
        <w:t>Eksempler på markedsmæssige konsekvenser:</w:t>
      </w:r>
    </w:p>
    <w:p w:rsidR="00045B85" w:rsidRPr="00E5769F" w:rsidRDefault="00045B85" w:rsidP="00E5769F">
      <w:pPr>
        <w:pStyle w:val="Listeafsnit"/>
        <w:numPr>
          <w:ilvl w:val="0"/>
          <w:numId w:val="40"/>
        </w:numPr>
        <w:rPr>
          <w:b/>
          <w:sz w:val="28"/>
        </w:rPr>
      </w:pPr>
      <w:r w:rsidRPr="00E5769F">
        <w:rPr>
          <w:b/>
          <w:sz w:val="28"/>
        </w:rPr>
        <w:t>Indflydelse på markedsandel og kendskabsgrad</w:t>
      </w:r>
    </w:p>
    <w:p w:rsidR="00045B85" w:rsidRPr="008D2C06" w:rsidRDefault="00045B85" w:rsidP="00045B85">
      <w:pPr>
        <w:rPr>
          <w:sz w:val="24"/>
        </w:rPr>
      </w:pPr>
      <w:r w:rsidRPr="008D2C06">
        <w:rPr>
          <w:sz w:val="24"/>
        </w:rPr>
        <w:t>Eksempler på økonomiske konsekvenser:</w:t>
      </w:r>
    </w:p>
    <w:p w:rsidR="00E5769F" w:rsidRPr="00E5769F" w:rsidRDefault="00E5769F" w:rsidP="00E5769F">
      <w:pPr>
        <w:pStyle w:val="Listeafsnit"/>
        <w:numPr>
          <w:ilvl w:val="0"/>
          <w:numId w:val="40"/>
        </w:numPr>
        <w:rPr>
          <w:rFonts w:eastAsia="Times New Roman" w:cstheme="minorHAnsi"/>
          <w:b/>
          <w:color w:val="000000"/>
          <w:sz w:val="28"/>
          <w:lang w:eastAsia="da-DK"/>
        </w:rPr>
      </w:pPr>
      <w:r w:rsidRPr="00E5769F">
        <w:rPr>
          <w:rFonts w:eastAsia="Times New Roman" w:cstheme="minorHAnsi"/>
          <w:b/>
          <w:color w:val="000000"/>
          <w:sz w:val="28"/>
          <w:lang w:eastAsia="da-DK"/>
        </w:rPr>
        <w:t>Lav et lille budget, breakeven beregninger</w:t>
      </w:r>
    </w:p>
    <w:p w:rsidR="00045B85" w:rsidRPr="00E5769F" w:rsidRDefault="00045B85" w:rsidP="00E5769F">
      <w:pPr>
        <w:pStyle w:val="Listeafsnit"/>
        <w:numPr>
          <w:ilvl w:val="0"/>
          <w:numId w:val="40"/>
        </w:numPr>
        <w:rPr>
          <w:rFonts w:cstheme="minorHAnsi"/>
          <w:b/>
          <w:sz w:val="28"/>
        </w:rPr>
      </w:pPr>
      <w:r w:rsidRPr="00E5769F">
        <w:rPr>
          <w:rFonts w:cstheme="minorHAnsi"/>
          <w:b/>
          <w:sz w:val="28"/>
        </w:rPr>
        <w:t xml:space="preserve">Påvirkning af indtægt og omkostninger på kort og langt sigt. </w:t>
      </w:r>
    </w:p>
    <w:p w:rsidR="00B76BAE" w:rsidRPr="00E5769F" w:rsidRDefault="00B76BAE" w:rsidP="00E5769F">
      <w:pPr>
        <w:pStyle w:val="Listeafsnit"/>
        <w:numPr>
          <w:ilvl w:val="0"/>
          <w:numId w:val="40"/>
        </w:numPr>
        <w:rPr>
          <w:rFonts w:eastAsia="Times New Roman" w:cstheme="minorHAnsi"/>
          <w:b/>
          <w:color w:val="000000"/>
          <w:sz w:val="28"/>
          <w:lang w:eastAsia="da-DK"/>
        </w:rPr>
      </w:pPr>
      <w:r w:rsidRPr="00E5769F">
        <w:rPr>
          <w:rFonts w:eastAsia="Times New Roman" w:cstheme="minorHAnsi"/>
          <w:b/>
          <w:color w:val="000000"/>
          <w:sz w:val="28"/>
          <w:lang w:eastAsia="da-DK"/>
        </w:rPr>
        <w:t>Investeringsberegning, man skal kun sætte gang i rentable investeringer.</w:t>
      </w:r>
    </w:p>
    <w:p w:rsidR="00B76BAE" w:rsidRPr="00E5769F" w:rsidRDefault="00B76BAE" w:rsidP="00E5769F">
      <w:pPr>
        <w:pStyle w:val="Listeafsnit"/>
        <w:numPr>
          <w:ilvl w:val="0"/>
          <w:numId w:val="40"/>
        </w:numPr>
        <w:rPr>
          <w:rFonts w:eastAsia="Times New Roman" w:cstheme="minorHAnsi"/>
          <w:b/>
          <w:color w:val="000000"/>
          <w:sz w:val="28"/>
          <w:lang w:eastAsia="da-DK"/>
        </w:rPr>
      </w:pPr>
      <w:r w:rsidRPr="00E5769F">
        <w:rPr>
          <w:rFonts w:eastAsia="Times New Roman" w:cstheme="minorHAnsi"/>
          <w:b/>
          <w:color w:val="000000"/>
          <w:sz w:val="28"/>
          <w:lang w:eastAsia="da-DK"/>
        </w:rPr>
        <w:t>Finansiering af løsningsforslaget</w:t>
      </w:r>
    </w:p>
    <w:p w:rsidR="00045B85" w:rsidRPr="00E5769F" w:rsidRDefault="00B76BAE" w:rsidP="00E5769F">
      <w:pPr>
        <w:pStyle w:val="Listeafsnit"/>
        <w:numPr>
          <w:ilvl w:val="0"/>
          <w:numId w:val="40"/>
        </w:numPr>
        <w:rPr>
          <w:rFonts w:cstheme="minorHAnsi"/>
          <w:b/>
          <w:sz w:val="28"/>
        </w:rPr>
      </w:pPr>
      <w:r w:rsidRPr="00E5769F">
        <w:rPr>
          <w:rFonts w:cstheme="minorHAnsi"/>
          <w:b/>
          <w:sz w:val="28"/>
        </w:rPr>
        <w:t xml:space="preserve">Påvirkning </w:t>
      </w:r>
      <w:r w:rsidR="00045B85" w:rsidRPr="00E5769F">
        <w:rPr>
          <w:rFonts w:cstheme="minorHAnsi"/>
          <w:b/>
          <w:sz w:val="28"/>
        </w:rPr>
        <w:t xml:space="preserve">af nøgletal </w:t>
      </w:r>
    </w:p>
    <w:p w:rsidR="007F6257" w:rsidRDefault="00B76BAE" w:rsidP="00E5769F">
      <w:pPr>
        <w:pStyle w:val="Listeafsnit"/>
        <w:numPr>
          <w:ilvl w:val="0"/>
          <w:numId w:val="40"/>
        </w:numPr>
        <w:rPr>
          <w:rFonts w:cstheme="minorHAnsi"/>
          <w:b/>
          <w:sz w:val="28"/>
        </w:rPr>
      </w:pPr>
      <w:r w:rsidRPr="00E5769F">
        <w:rPr>
          <w:rFonts w:cstheme="minorHAnsi"/>
          <w:b/>
          <w:sz w:val="28"/>
        </w:rPr>
        <w:t>P</w:t>
      </w:r>
      <w:r w:rsidR="00045B85" w:rsidRPr="00E5769F">
        <w:rPr>
          <w:rFonts w:cstheme="minorHAnsi"/>
          <w:b/>
          <w:sz w:val="28"/>
        </w:rPr>
        <w:t>åvirkning af logistisk effektivitet</w:t>
      </w:r>
    </w:p>
    <w:p w:rsidR="00E5769F" w:rsidRPr="00E5769F" w:rsidRDefault="00E5769F" w:rsidP="00E5769F">
      <w:pPr>
        <w:pStyle w:val="Listeafsnit"/>
        <w:numPr>
          <w:ilvl w:val="0"/>
          <w:numId w:val="40"/>
        </w:numPr>
        <w:rPr>
          <w:rFonts w:cstheme="minorHAnsi"/>
          <w:b/>
          <w:sz w:val="28"/>
        </w:rPr>
      </w:pPr>
      <w:r>
        <w:rPr>
          <w:rFonts w:cstheme="minorHAnsi"/>
          <w:b/>
          <w:sz w:val="28"/>
        </w:rPr>
        <w:t>Analyse af risici</w:t>
      </w:r>
    </w:p>
    <w:p w:rsidR="005B796C" w:rsidRDefault="005B796C">
      <w:pPr>
        <w:rPr>
          <w:rFonts w:cstheme="minorHAnsi"/>
        </w:rPr>
      </w:pPr>
    </w:p>
    <w:p w:rsidR="005B796C" w:rsidRDefault="005B796C">
      <w:pPr>
        <w:rPr>
          <w:rFonts w:cstheme="minorHAnsi"/>
        </w:rPr>
      </w:pPr>
    </w:p>
    <w:p w:rsidR="005B796C" w:rsidRDefault="005B796C">
      <w:pPr>
        <w:rPr>
          <w:rFonts w:cstheme="minorHAnsi"/>
        </w:rPr>
      </w:pPr>
    </w:p>
    <w:p w:rsidR="005B796C" w:rsidRDefault="005B796C">
      <w:pPr>
        <w:rPr>
          <w:rFonts w:cstheme="minorHAnsi"/>
        </w:rPr>
      </w:pPr>
    </w:p>
    <w:p w:rsidR="005B796C" w:rsidRDefault="005B796C">
      <w:pPr>
        <w:rPr>
          <w:rFonts w:cstheme="minorHAnsi"/>
        </w:rPr>
      </w:pPr>
    </w:p>
    <w:p w:rsidR="005B796C" w:rsidRDefault="005B796C">
      <w:pPr>
        <w:rPr>
          <w:rFonts w:cstheme="minorHAnsi"/>
        </w:rPr>
      </w:pPr>
    </w:p>
    <w:p w:rsidR="005B796C" w:rsidRDefault="005B796C">
      <w:pPr>
        <w:rPr>
          <w:rFonts w:cstheme="minorHAnsi"/>
        </w:rPr>
      </w:pPr>
    </w:p>
    <w:p w:rsidR="005B796C" w:rsidRDefault="005B796C">
      <w:pPr>
        <w:rPr>
          <w:rFonts w:cstheme="minorHAnsi"/>
        </w:rPr>
      </w:pPr>
    </w:p>
    <w:p w:rsidR="005B796C" w:rsidRDefault="005B796C">
      <w:pPr>
        <w:rPr>
          <w:rFonts w:cstheme="minorHAnsi"/>
        </w:rPr>
      </w:pPr>
    </w:p>
    <w:p w:rsidR="00623329" w:rsidRDefault="005B796C" w:rsidP="005B796C">
      <w:pPr>
        <w:pStyle w:val="Overskrift1"/>
      </w:pPr>
      <w:bookmarkStart w:id="9" w:name="_Toc122013737"/>
      <w:r>
        <w:t>7.0 Synopsis</w:t>
      </w:r>
      <w:bookmarkEnd w:id="9"/>
    </w:p>
    <w:p w:rsidR="00623329" w:rsidRDefault="00623329" w:rsidP="0030556B"/>
    <w:p w:rsidR="0030556B" w:rsidRDefault="0030556B" w:rsidP="0030556B"/>
    <w:p w:rsidR="0030556B" w:rsidRDefault="0030556B" w:rsidP="000A415B">
      <w:r>
        <w:rPr>
          <w:noProof/>
        </w:rPr>
        <w:drawing>
          <wp:inline distT="0" distB="0" distL="0" distR="0" wp14:anchorId="4B00E474" wp14:editId="0B9201AB">
            <wp:extent cx="6120130" cy="2859405"/>
            <wp:effectExtent l="0" t="0" r="0" b="0"/>
            <wp:docPr id="471" name="Billed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859405"/>
                    </a:xfrm>
                    <a:prstGeom prst="rect">
                      <a:avLst/>
                    </a:prstGeom>
                  </pic:spPr>
                </pic:pic>
              </a:graphicData>
            </a:graphic>
          </wp:inline>
        </w:drawing>
      </w:r>
    </w:p>
    <w:p w:rsidR="007F6257" w:rsidRDefault="007F6257">
      <w:pPr>
        <w:rPr>
          <w:rStyle w:val="Overskrift1Tegn"/>
        </w:rPr>
      </w:pPr>
      <w:r>
        <w:rPr>
          <w:rStyle w:val="Overskrift1Tegn"/>
        </w:rPr>
        <w:br w:type="page"/>
      </w:r>
    </w:p>
    <w:p w:rsidR="00045B85" w:rsidRDefault="00045B85" w:rsidP="00045B85">
      <w:pPr>
        <w:tabs>
          <w:tab w:val="left" w:pos="6900"/>
        </w:tabs>
      </w:pPr>
      <w:bookmarkStart w:id="10" w:name="_Toc122013738"/>
      <w:r w:rsidRPr="00045B85">
        <w:rPr>
          <w:rStyle w:val="Overskrift1Tegn"/>
        </w:rPr>
        <w:lastRenderedPageBreak/>
        <w:t>8.0 Modeller</w:t>
      </w:r>
      <w:r w:rsidR="008D2C06">
        <w:rPr>
          <w:rStyle w:val="Overskrift1Tegn"/>
        </w:rPr>
        <w:t xml:space="preserve"> og teorier</w:t>
      </w:r>
      <w:bookmarkEnd w:id="10"/>
    </w:p>
    <w:tbl>
      <w:tblPr>
        <w:tblStyle w:val="Tabel-Gitter"/>
        <w:tblW w:w="0" w:type="auto"/>
        <w:tblLook w:val="04A0" w:firstRow="1" w:lastRow="0" w:firstColumn="1" w:lastColumn="0" w:noHBand="0" w:noVBand="1"/>
      </w:tblPr>
      <w:tblGrid>
        <w:gridCol w:w="3315"/>
        <w:gridCol w:w="3003"/>
        <w:gridCol w:w="3310"/>
      </w:tblGrid>
      <w:tr w:rsidR="00045B85" w:rsidTr="004C63E5">
        <w:tc>
          <w:tcPr>
            <w:tcW w:w="3492" w:type="dxa"/>
          </w:tcPr>
          <w:p w:rsidR="00045B85" w:rsidRDefault="00045B85" w:rsidP="004C63E5">
            <w:pPr>
              <w:tabs>
                <w:tab w:val="left" w:pos="6900"/>
              </w:tabs>
            </w:pPr>
            <w:r>
              <w:t>Afsætning</w:t>
            </w:r>
          </w:p>
        </w:tc>
        <w:tc>
          <w:tcPr>
            <w:tcW w:w="3307" w:type="dxa"/>
          </w:tcPr>
          <w:p w:rsidR="00045B85" w:rsidRDefault="00045B85" w:rsidP="004C63E5">
            <w:pPr>
              <w:tabs>
                <w:tab w:val="left" w:pos="6900"/>
              </w:tabs>
            </w:pPr>
            <w:r>
              <w:t>Fælles</w:t>
            </w:r>
          </w:p>
        </w:tc>
        <w:tc>
          <w:tcPr>
            <w:tcW w:w="3679" w:type="dxa"/>
          </w:tcPr>
          <w:p w:rsidR="00045B85" w:rsidRDefault="00045B85" w:rsidP="004C63E5">
            <w:pPr>
              <w:tabs>
                <w:tab w:val="left" w:pos="6900"/>
              </w:tabs>
            </w:pPr>
            <w:r>
              <w:t>Virksomhedsøkonomi</w:t>
            </w:r>
          </w:p>
        </w:tc>
      </w:tr>
      <w:tr w:rsidR="00045B85" w:rsidTr="004C63E5">
        <w:tc>
          <w:tcPr>
            <w:tcW w:w="3492" w:type="dxa"/>
          </w:tcPr>
          <w:p w:rsidR="00045B85" w:rsidRDefault="00045B85" w:rsidP="004C63E5">
            <w:pPr>
              <w:tabs>
                <w:tab w:val="left" w:pos="6900"/>
              </w:tabs>
            </w:pPr>
            <w:r>
              <w:t>Omverdensmodellen</w:t>
            </w:r>
          </w:p>
        </w:tc>
        <w:tc>
          <w:tcPr>
            <w:tcW w:w="3307" w:type="dxa"/>
          </w:tcPr>
          <w:p w:rsidR="00045B85" w:rsidRDefault="00045B85" w:rsidP="004C63E5">
            <w:pPr>
              <w:tabs>
                <w:tab w:val="left" w:pos="6900"/>
              </w:tabs>
            </w:pPr>
            <w:r>
              <w:t>Forretningsmodellen (BMC)</w:t>
            </w:r>
          </w:p>
        </w:tc>
        <w:tc>
          <w:tcPr>
            <w:tcW w:w="3679" w:type="dxa"/>
          </w:tcPr>
          <w:p w:rsidR="00045B85" w:rsidRDefault="00045B85" w:rsidP="004C63E5">
            <w:pPr>
              <w:tabs>
                <w:tab w:val="left" w:pos="6900"/>
              </w:tabs>
            </w:pPr>
            <w:r>
              <w:t>Regnskabsanalyse (DuPont-modellen)</w:t>
            </w:r>
          </w:p>
          <w:p w:rsidR="00045B85" w:rsidRDefault="00045B85" w:rsidP="004C63E5">
            <w:pPr>
              <w:tabs>
                <w:tab w:val="left" w:pos="6900"/>
              </w:tabs>
            </w:pPr>
            <w:r>
              <w:t>Likviditet / kreditvurdering</w:t>
            </w:r>
          </w:p>
        </w:tc>
      </w:tr>
      <w:tr w:rsidR="00045B85" w:rsidTr="004C63E5">
        <w:tc>
          <w:tcPr>
            <w:tcW w:w="3492" w:type="dxa"/>
          </w:tcPr>
          <w:p w:rsidR="00045B85" w:rsidRDefault="00045B85" w:rsidP="004C63E5">
            <w:pPr>
              <w:tabs>
                <w:tab w:val="left" w:pos="6900"/>
              </w:tabs>
            </w:pPr>
            <w:r>
              <w:t>PESTEL</w:t>
            </w:r>
          </w:p>
        </w:tc>
        <w:tc>
          <w:tcPr>
            <w:tcW w:w="3307" w:type="dxa"/>
          </w:tcPr>
          <w:p w:rsidR="00045B85" w:rsidRDefault="00045B85" w:rsidP="004C63E5">
            <w:pPr>
              <w:tabs>
                <w:tab w:val="left" w:pos="6900"/>
              </w:tabs>
            </w:pPr>
            <w:r>
              <w:t>Konkurrencestrategier</w:t>
            </w:r>
          </w:p>
        </w:tc>
        <w:tc>
          <w:tcPr>
            <w:tcW w:w="3679" w:type="dxa"/>
          </w:tcPr>
          <w:p w:rsidR="00045B85" w:rsidRDefault="00045B85" w:rsidP="004C63E5">
            <w:pPr>
              <w:tabs>
                <w:tab w:val="left" w:pos="6900"/>
              </w:tabs>
            </w:pPr>
            <w:r>
              <w:t>CSR (Ashridges og Carroll)</w:t>
            </w:r>
          </w:p>
        </w:tc>
      </w:tr>
      <w:tr w:rsidR="00045B85" w:rsidTr="004C63E5">
        <w:tc>
          <w:tcPr>
            <w:tcW w:w="3492" w:type="dxa"/>
          </w:tcPr>
          <w:p w:rsidR="00045B85" w:rsidRDefault="00045B85" w:rsidP="004C63E5">
            <w:pPr>
              <w:tabs>
                <w:tab w:val="left" w:pos="6900"/>
              </w:tabs>
            </w:pPr>
            <w:r>
              <w:t>Købsadfærdsmodeller</w:t>
            </w:r>
          </w:p>
        </w:tc>
        <w:tc>
          <w:tcPr>
            <w:tcW w:w="3307" w:type="dxa"/>
          </w:tcPr>
          <w:p w:rsidR="00045B85" w:rsidRDefault="00045B85" w:rsidP="004C63E5">
            <w:pPr>
              <w:tabs>
                <w:tab w:val="left" w:pos="6900"/>
              </w:tabs>
            </w:pPr>
            <w:r>
              <w:t>Porters 5 Forces</w:t>
            </w:r>
          </w:p>
        </w:tc>
        <w:tc>
          <w:tcPr>
            <w:tcW w:w="3679" w:type="dxa"/>
          </w:tcPr>
          <w:p w:rsidR="00045B85" w:rsidRDefault="00045B85" w:rsidP="004C63E5">
            <w:pPr>
              <w:tabs>
                <w:tab w:val="left" w:pos="6900"/>
              </w:tabs>
            </w:pPr>
            <w:r>
              <w:t>Strategiprocesmodellen</w:t>
            </w:r>
          </w:p>
        </w:tc>
      </w:tr>
      <w:tr w:rsidR="00045B85" w:rsidTr="004C63E5">
        <w:tc>
          <w:tcPr>
            <w:tcW w:w="3492" w:type="dxa"/>
          </w:tcPr>
          <w:p w:rsidR="00045B85" w:rsidRDefault="00045B85" w:rsidP="004C63E5">
            <w:pPr>
              <w:tabs>
                <w:tab w:val="left" w:pos="6900"/>
              </w:tabs>
            </w:pPr>
            <w:r>
              <w:t>Segmenteringsmodeller</w:t>
            </w:r>
          </w:p>
        </w:tc>
        <w:tc>
          <w:tcPr>
            <w:tcW w:w="3307" w:type="dxa"/>
          </w:tcPr>
          <w:p w:rsidR="00045B85" w:rsidRDefault="00045B85" w:rsidP="004C63E5">
            <w:pPr>
              <w:tabs>
                <w:tab w:val="left" w:pos="6900"/>
              </w:tabs>
            </w:pPr>
            <w:r>
              <w:t xml:space="preserve">Værdikæden </w:t>
            </w:r>
          </w:p>
        </w:tc>
        <w:tc>
          <w:tcPr>
            <w:tcW w:w="3679" w:type="dxa"/>
          </w:tcPr>
          <w:p w:rsidR="00045B85" w:rsidRDefault="00045B85" w:rsidP="004C63E5">
            <w:pPr>
              <w:tabs>
                <w:tab w:val="left" w:pos="6900"/>
              </w:tabs>
            </w:pPr>
            <w:r>
              <w:t>Den udvidede vækststrategimodel</w:t>
            </w:r>
          </w:p>
        </w:tc>
      </w:tr>
      <w:tr w:rsidR="00045B85" w:rsidTr="004C63E5">
        <w:tc>
          <w:tcPr>
            <w:tcW w:w="3492" w:type="dxa"/>
          </w:tcPr>
          <w:p w:rsidR="00045B85" w:rsidRDefault="00045B85" w:rsidP="004C63E5">
            <w:pPr>
              <w:tabs>
                <w:tab w:val="left" w:pos="6900"/>
              </w:tabs>
            </w:pPr>
            <w:r>
              <w:t>Marketingmix</w:t>
            </w:r>
          </w:p>
        </w:tc>
        <w:tc>
          <w:tcPr>
            <w:tcW w:w="3307" w:type="dxa"/>
          </w:tcPr>
          <w:p w:rsidR="00045B85" w:rsidRDefault="00045B85" w:rsidP="004C63E5">
            <w:pPr>
              <w:tabs>
                <w:tab w:val="left" w:pos="6900"/>
              </w:tabs>
            </w:pPr>
            <w:r>
              <w:t>Vækststrategier</w:t>
            </w:r>
          </w:p>
        </w:tc>
        <w:tc>
          <w:tcPr>
            <w:tcW w:w="3679" w:type="dxa"/>
          </w:tcPr>
          <w:p w:rsidR="00045B85" w:rsidRDefault="00045B85" w:rsidP="004C63E5">
            <w:pPr>
              <w:tabs>
                <w:tab w:val="left" w:pos="6900"/>
              </w:tabs>
            </w:pPr>
            <w:r>
              <w:t>Logistiksystemmodellen</w:t>
            </w:r>
          </w:p>
          <w:p w:rsidR="00045B85" w:rsidRDefault="00045B85" w:rsidP="004C63E5">
            <w:pPr>
              <w:tabs>
                <w:tab w:val="left" w:pos="6900"/>
              </w:tabs>
            </w:pPr>
            <w:r>
              <w:t>Logistisk effektivitet</w:t>
            </w:r>
          </w:p>
        </w:tc>
      </w:tr>
      <w:tr w:rsidR="00045B85" w:rsidTr="004C63E5">
        <w:tc>
          <w:tcPr>
            <w:tcW w:w="3492" w:type="dxa"/>
          </w:tcPr>
          <w:p w:rsidR="00045B85" w:rsidRDefault="00045B85" w:rsidP="004C63E5">
            <w:pPr>
              <w:tabs>
                <w:tab w:val="left" w:pos="6900"/>
              </w:tabs>
            </w:pPr>
            <w:r>
              <w:t>Internationaliseringsmodeller</w:t>
            </w:r>
          </w:p>
        </w:tc>
        <w:tc>
          <w:tcPr>
            <w:tcW w:w="3307" w:type="dxa"/>
          </w:tcPr>
          <w:p w:rsidR="00045B85" w:rsidRDefault="00045B85" w:rsidP="004C63E5">
            <w:pPr>
              <w:tabs>
                <w:tab w:val="left" w:pos="6900"/>
              </w:tabs>
            </w:pPr>
            <w:r>
              <w:t>SWOT</w:t>
            </w:r>
          </w:p>
        </w:tc>
        <w:tc>
          <w:tcPr>
            <w:tcW w:w="3679" w:type="dxa"/>
          </w:tcPr>
          <w:p w:rsidR="00045B85" w:rsidRDefault="00045B85" w:rsidP="004C63E5">
            <w:pPr>
              <w:tabs>
                <w:tab w:val="left" w:pos="6900"/>
              </w:tabs>
            </w:pPr>
            <w:r>
              <w:t>Make or buy</w:t>
            </w:r>
          </w:p>
        </w:tc>
      </w:tr>
      <w:tr w:rsidR="00045B85" w:rsidTr="004C63E5">
        <w:tc>
          <w:tcPr>
            <w:tcW w:w="3492" w:type="dxa"/>
          </w:tcPr>
          <w:p w:rsidR="00045B85" w:rsidRDefault="00045B85" w:rsidP="004C63E5">
            <w:pPr>
              <w:tabs>
                <w:tab w:val="left" w:pos="6900"/>
              </w:tabs>
            </w:pPr>
            <w:r>
              <w:t>TOWS-modellen</w:t>
            </w:r>
          </w:p>
        </w:tc>
        <w:tc>
          <w:tcPr>
            <w:tcW w:w="3307" w:type="dxa"/>
          </w:tcPr>
          <w:p w:rsidR="00045B85" w:rsidRDefault="00045B85" w:rsidP="004C63E5">
            <w:pPr>
              <w:tabs>
                <w:tab w:val="left" w:pos="6900"/>
              </w:tabs>
            </w:pPr>
          </w:p>
        </w:tc>
        <w:tc>
          <w:tcPr>
            <w:tcW w:w="3679" w:type="dxa"/>
          </w:tcPr>
          <w:p w:rsidR="00045B85" w:rsidRDefault="00045B85" w:rsidP="004C63E5">
            <w:pPr>
              <w:tabs>
                <w:tab w:val="left" w:pos="6900"/>
              </w:tabs>
            </w:pPr>
            <w:r>
              <w:t>Investering</w:t>
            </w:r>
          </w:p>
        </w:tc>
      </w:tr>
      <w:tr w:rsidR="00045B85" w:rsidTr="004C63E5">
        <w:tc>
          <w:tcPr>
            <w:tcW w:w="3492" w:type="dxa"/>
          </w:tcPr>
          <w:p w:rsidR="00045B85" w:rsidRDefault="00045B85" w:rsidP="004C63E5">
            <w:pPr>
              <w:tabs>
                <w:tab w:val="left" w:pos="6900"/>
              </w:tabs>
            </w:pPr>
          </w:p>
        </w:tc>
        <w:tc>
          <w:tcPr>
            <w:tcW w:w="3307" w:type="dxa"/>
          </w:tcPr>
          <w:p w:rsidR="00045B85" w:rsidRDefault="00045B85" w:rsidP="004C63E5">
            <w:pPr>
              <w:tabs>
                <w:tab w:val="left" w:pos="6900"/>
              </w:tabs>
            </w:pPr>
          </w:p>
        </w:tc>
        <w:tc>
          <w:tcPr>
            <w:tcW w:w="3679" w:type="dxa"/>
          </w:tcPr>
          <w:p w:rsidR="00045B85" w:rsidRDefault="00045B85" w:rsidP="004C63E5">
            <w:pPr>
              <w:tabs>
                <w:tab w:val="left" w:pos="6900"/>
              </w:tabs>
            </w:pPr>
            <w:r>
              <w:t>Finansiering</w:t>
            </w:r>
          </w:p>
        </w:tc>
      </w:tr>
      <w:tr w:rsidR="00045B85" w:rsidTr="004C63E5">
        <w:tc>
          <w:tcPr>
            <w:tcW w:w="3492" w:type="dxa"/>
          </w:tcPr>
          <w:p w:rsidR="00045B85" w:rsidRDefault="00045B85" w:rsidP="004C63E5">
            <w:pPr>
              <w:tabs>
                <w:tab w:val="left" w:pos="6900"/>
              </w:tabs>
            </w:pPr>
          </w:p>
        </w:tc>
        <w:tc>
          <w:tcPr>
            <w:tcW w:w="3307" w:type="dxa"/>
          </w:tcPr>
          <w:p w:rsidR="00045B85" w:rsidRDefault="00045B85" w:rsidP="004C63E5">
            <w:pPr>
              <w:tabs>
                <w:tab w:val="left" w:pos="6900"/>
              </w:tabs>
            </w:pPr>
          </w:p>
        </w:tc>
        <w:tc>
          <w:tcPr>
            <w:tcW w:w="3679" w:type="dxa"/>
          </w:tcPr>
          <w:p w:rsidR="00045B85" w:rsidRDefault="006B224B" w:rsidP="004C63E5">
            <w:pPr>
              <w:tabs>
                <w:tab w:val="left" w:pos="6900"/>
              </w:tabs>
            </w:pPr>
            <w:r>
              <w:t>Breakeven</w:t>
            </w:r>
          </w:p>
        </w:tc>
      </w:tr>
      <w:tr w:rsidR="00045B85" w:rsidRPr="00991B85" w:rsidTr="004C63E5">
        <w:tc>
          <w:tcPr>
            <w:tcW w:w="3492" w:type="dxa"/>
          </w:tcPr>
          <w:p w:rsidR="00045B85" w:rsidRPr="00991B85" w:rsidRDefault="00045B85" w:rsidP="004C63E5">
            <w:pPr>
              <w:tabs>
                <w:tab w:val="left" w:pos="6900"/>
              </w:tabs>
            </w:pPr>
          </w:p>
        </w:tc>
        <w:tc>
          <w:tcPr>
            <w:tcW w:w="3307" w:type="dxa"/>
          </w:tcPr>
          <w:p w:rsidR="00045B85" w:rsidRPr="00991B85" w:rsidRDefault="00045B85" w:rsidP="004C63E5">
            <w:pPr>
              <w:tabs>
                <w:tab w:val="left" w:pos="6900"/>
              </w:tabs>
            </w:pPr>
          </w:p>
        </w:tc>
        <w:tc>
          <w:tcPr>
            <w:tcW w:w="3679" w:type="dxa"/>
          </w:tcPr>
          <w:p w:rsidR="00045B85" w:rsidRPr="00991B85" w:rsidRDefault="00045B85" w:rsidP="004C63E5">
            <w:pPr>
              <w:tabs>
                <w:tab w:val="left" w:pos="6900"/>
              </w:tabs>
            </w:pPr>
            <w:r>
              <w:t>Resultatbudget, budgettering</w:t>
            </w:r>
          </w:p>
        </w:tc>
      </w:tr>
    </w:tbl>
    <w:p w:rsidR="00045B85" w:rsidRPr="00991B85" w:rsidRDefault="00045B85" w:rsidP="00045B85">
      <w:pPr>
        <w:tabs>
          <w:tab w:val="left" w:pos="6900"/>
        </w:tabs>
      </w:pPr>
    </w:p>
    <w:p w:rsidR="00623329" w:rsidRDefault="00623329" w:rsidP="000A415B"/>
    <w:p w:rsidR="00B76BAE" w:rsidRDefault="00B76BAE">
      <w:r>
        <w:br w:type="page"/>
      </w:r>
    </w:p>
    <w:p w:rsidR="005B796C" w:rsidRPr="0030556B" w:rsidRDefault="005B796C" w:rsidP="005B796C">
      <w:pPr>
        <w:pStyle w:val="Overskrift1"/>
      </w:pPr>
      <w:bookmarkStart w:id="11" w:name="_Toc122013739"/>
      <w:r>
        <w:lastRenderedPageBreak/>
        <w:t>9.0 Metoden</w:t>
      </w:r>
      <w:bookmarkEnd w:id="11"/>
    </w:p>
    <w:p w:rsidR="004D1EAB" w:rsidRPr="008D2C06" w:rsidRDefault="004D1EAB" w:rsidP="004D1EAB">
      <w:pPr>
        <w:rPr>
          <w:sz w:val="24"/>
          <w:szCs w:val="24"/>
        </w:rPr>
      </w:pPr>
      <w:r w:rsidRPr="008D2C06">
        <w:rPr>
          <w:sz w:val="24"/>
          <w:szCs w:val="24"/>
        </w:rPr>
        <w:t>Metode handler om, hvordan du undersøger en faglig problemstilling - hvordan kommer du frem til nogle holdbare resultater og anbefalinger? Og ikke mindst, hvordan du kan sikre dig, at andres informationer og resultater er værd at inddrage i din egen undersøgelse. Grundlæggende metodiske overvejelser er derfor vigtige at inddrage i alle faglige sammenhænge.</w:t>
      </w:r>
    </w:p>
    <w:p w:rsidR="004D1EAB" w:rsidRPr="008D2C06" w:rsidRDefault="004D1EAB" w:rsidP="00E5769F">
      <w:pPr>
        <w:rPr>
          <w:sz w:val="24"/>
          <w:szCs w:val="24"/>
        </w:rPr>
      </w:pPr>
      <w:r w:rsidRPr="008D2C06">
        <w:rPr>
          <w:sz w:val="24"/>
          <w:szCs w:val="24"/>
        </w:rPr>
        <w:t xml:space="preserve">Metode handler om at benytte en struktureret og </w:t>
      </w:r>
      <w:r w:rsidRPr="008D2C06">
        <w:rPr>
          <w:b/>
          <w:sz w:val="24"/>
          <w:szCs w:val="24"/>
        </w:rPr>
        <w:t>systematisk fremgangsmåde</w:t>
      </w:r>
      <w:r w:rsidRPr="008D2C06">
        <w:rPr>
          <w:sz w:val="24"/>
          <w:szCs w:val="24"/>
        </w:rPr>
        <w:t xml:space="preserve"> i forbindelse med indsamling og behandling af data. Når du vil analysere virksomhedsøkonomiske problemstillinger, er det nødvendigt at overveje, hvilke data du vil basere analysen på, og hvordan disse data indsamles.</w:t>
      </w:r>
    </w:p>
    <w:p w:rsidR="004D1EAB" w:rsidRPr="008D2C06" w:rsidRDefault="004D1EAB" w:rsidP="00E5769F">
      <w:pPr>
        <w:rPr>
          <w:sz w:val="24"/>
          <w:szCs w:val="24"/>
        </w:rPr>
      </w:pPr>
      <w:r w:rsidRPr="008D2C06">
        <w:rPr>
          <w:sz w:val="24"/>
          <w:szCs w:val="24"/>
        </w:rPr>
        <w:t>De data, du benytter fra den virkelige verden, kaldes </w:t>
      </w:r>
      <w:r w:rsidRPr="008D2C06">
        <w:rPr>
          <w:b/>
          <w:sz w:val="24"/>
          <w:szCs w:val="24"/>
        </w:rPr>
        <w:t>empirisk data, og kan opdeles i primære og sekundære data</w:t>
      </w:r>
      <w:r w:rsidRPr="008D2C06">
        <w:rPr>
          <w:sz w:val="24"/>
          <w:szCs w:val="24"/>
        </w:rPr>
        <w:t>. I Erhvervscase vil du næsten altid komme til at bruge data, som andre har indsamlet og i nogle tilfælde også bearbejdet. Det kan fx være statistisk materiale, økonomiske rapporter fra virksomheder eller organisationer, pressemeddelelser eller interviews, dvs. primært sekundære data, data som du ikke selv har ”lavet”.</w:t>
      </w:r>
    </w:p>
    <w:p w:rsidR="004D1EAB" w:rsidRPr="008D2C06" w:rsidRDefault="004D1EAB" w:rsidP="00E5769F">
      <w:pPr>
        <w:rPr>
          <w:sz w:val="24"/>
          <w:szCs w:val="24"/>
        </w:rPr>
      </w:pPr>
      <w:r w:rsidRPr="008D2C06">
        <w:rPr>
          <w:sz w:val="24"/>
          <w:szCs w:val="24"/>
        </w:rPr>
        <w:t>I Erhvervscase skal der laves en virksomhedsanalyse. Her skal du løse en problemstilling for en virksomhed og komme med bud på konkrete løsningsforslag. I den sammenhæng bruges den virksomhedsanalytiske metode.</w:t>
      </w:r>
    </w:p>
    <w:p w:rsidR="004D1EAB" w:rsidRPr="008D2C06" w:rsidRDefault="004D1EAB" w:rsidP="00E5769F">
      <w:pPr>
        <w:rPr>
          <w:sz w:val="24"/>
          <w:szCs w:val="24"/>
        </w:rPr>
      </w:pPr>
      <w:r w:rsidRPr="008D2C06">
        <w:rPr>
          <w:sz w:val="24"/>
          <w:szCs w:val="24"/>
        </w:rPr>
        <w:t>Her er vist en fasemodel for, hvordan den metode kan bruges.</w:t>
      </w:r>
    </w:p>
    <w:tbl>
      <w:tblPr>
        <w:tblW w:w="7184" w:type="dxa"/>
        <w:tblCellMar>
          <w:top w:w="15" w:type="dxa"/>
          <w:left w:w="15" w:type="dxa"/>
          <w:bottom w:w="15" w:type="dxa"/>
          <w:right w:w="15" w:type="dxa"/>
        </w:tblCellMar>
        <w:tblLook w:val="04A0" w:firstRow="1" w:lastRow="0" w:firstColumn="1" w:lastColumn="0" w:noHBand="0" w:noVBand="1"/>
      </w:tblPr>
      <w:tblGrid>
        <w:gridCol w:w="3726"/>
        <w:gridCol w:w="3458"/>
      </w:tblGrid>
      <w:tr w:rsidR="004D1EAB" w:rsidTr="004D3079">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rsidR="004D1EAB" w:rsidRDefault="004D1EAB" w:rsidP="004D3079">
            <w:pPr>
              <w:rPr>
                <w:rFonts w:ascii="Times New Roman" w:hAnsi="Times New Roman" w:cs="Times New Roman"/>
                <w:sz w:val="24"/>
                <w:szCs w:val="24"/>
              </w:rPr>
            </w:pPr>
            <w:r>
              <w:t>Data</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rsidR="004D1EAB" w:rsidRDefault="004D1EAB" w:rsidP="004D3079">
            <w:r>
              <w:t>Indsamling</w:t>
            </w:r>
          </w:p>
        </w:tc>
      </w:tr>
      <w:tr w:rsidR="004D1EAB" w:rsidTr="004D3079">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rsidR="004D1EAB" w:rsidRDefault="004D1EAB" w:rsidP="004D3079">
            <w:r>
              <w:t>Information</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rsidR="004D1EAB" w:rsidRDefault="004D1EAB" w:rsidP="004D3079">
            <w:r>
              <w:t>Analyse</w:t>
            </w:r>
          </w:p>
        </w:tc>
      </w:tr>
      <w:tr w:rsidR="004D1EAB" w:rsidTr="004D3079">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rsidR="004D1EAB" w:rsidRDefault="004D1EAB" w:rsidP="004D3079">
            <w:r>
              <w:t>Viden</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rsidR="004D1EAB" w:rsidRDefault="004D1EAB" w:rsidP="004D3079">
            <w:r>
              <w:t>Vurdering</w:t>
            </w:r>
          </w:p>
        </w:tc>
      </w:tr>
      <w:tr w:rsidR="004D1EAB" w:rsidTr="004D3079">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rsidR="004D1EAB" w:rsidRDefault="004D1EAB" w:rsidP="004D3079">
            <w:r>
              <w:t>Handling</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rsidR="004D1EAB" w:rsidRDefault="004D1EAB" w:rsidP="004D3079">
            <w:r>
              <w:t>Anbefaling</w:t>
            </w:r>
          </w:p>
        </w:tc>
      </w:tr>
    </w:tbl>
    <w:p w:rsidR="004D1EAB" w:rsidRPr="008D2C06" w:rsidRDefault="004D1EAB" w:rsidP="00E5769F">
      <w:pPr>
        <w:rPr>
          <w:sz w:val="24"/>
        </w:rPr>
      </w:pPr>
      <w:r w:rsidRPr="008D2C06">
        <w:rPr>
          <w:sz w:val="24"/>
        </w:rPr>
        <w:t>Fasemodellen viser, at der først tilvejebringes informationer gennem indsamling af data. Når data udvælges og bearbejdes bliver dataene til informationer. Herefter anvendes fagets teorier og modeller, hvorved informationerne bliver til viden. Endeligt bliver den fremskaffede viden grundlaget for en anbefaling af, hvordan den givne virksomhed bør handle i den konkrete situation.</w:t>
      </w:r>
    </w:p>
    <w:p w:rsidR="004D1EAB" w:rsidRPr="004D1EAB" w:rsidRDefault="00CA2200" w:rsidP="00E5769F">
      <w:hyperlink r:id="rId23" w:history="1">
        <w:r w:rsidR="00E5769F" w:rsidRPr="000522CC">
          <w:rPr>
            <w:rStyle w:val="Hyperlink"/>
            <w:sz w:val="24"/>
          </w:rPr>
          <w:t>https://virksomhed.systime.dk</w:t>
        </w:r>
      </w:hyperlink>
    </w:p>
    <w:p w:rsidR="00E5769F" w:rsidRDefault="00E5769F">
      <w:r>
        <w:br w:type="page"/>
      </w:r>
    </w:p>
    <w:p w:rsidR="004D1EAB" w:rsidRPr="005B796C" w:rsidRDefault="004D1EAB" w:rsidP="005B796C">
      <w:pPr>
        <w:pStyle w:val="Overskrift2"/>
      </w:pPr>
      <w:bookmarkStart w:id="12" w:name="_Toc122013740"/>
      <w:r w:rsidRPr="005B796C">
        <w:rPr>
          <w:rStyle w:val="Overskrift1Tegn"/>
          <w:rFonts w:ascii="Times New Roman" w:hAnsi="Times New Roman" w:cs="Times New Roman"/>
          <w:color w:val="auto"/>
          <w:sz w:val="36"/>
          <w:szCs w:val="36"/>
        </w:rPr>
        <w:lastRenderedPageBreak/>
        <w:t>9.1 Sammenfatning metode ”buzzwords”</w:t>
      </w:r>
      <w:bookmarkEnd w:id="12"/>
      <w:r w:rsidRPr="005B796C">
        <w:rPr>
          <w:rStyle w:val="Overskrift1Tegn"/>
          <w:rFonts w:ascii="Times New Roman" w:hAnsi="Times New Roman" w:cs="Times New Roman"/>
          <w:color w:val="auto"/>
          <w:sz w:val="36"/>
          <w:szCs w:val="36"/>
        </w:rPr>
        <w:t xml:space="preserve"> </w:t>
      </w:r>
    </w:p>
    <w:tbl>
      <w:tblPr>
        <w:tblStyle w:val="Tabel-Gitter"/>
        <w:tblW w:w="0" w:type="auto"/>
        <w:tblLook w:val="04A0" w:firstRow="1" w:lastRow="0" w:firstColumn="1" w:lastColumn="0" w:noHBand="0" w:noVBand="1"/>
      </w:tblPr>
      <w:tblGrid>
        <w:gridCol w:w="4814"/>
        <w:gridCol w:w="4814"/>
      </w:tblGrid>
      <w:tr w:rsidR="004D1EAB" w:rsidTr="004D3079">
        <w:tc>
          <w:tcPr>
            <w:tcW w:w="9628" w:type="dxa"/>
            <w:gridSpan w:val="2"/>
          </w:tcPr>
          <w:p w:rsidR="004D1EAB" w:rsidRPr="006470C4" w:rsidRDefault="004D1EAB" w:rsidP="004D3079">
            <w:pPr>
              <w:jc w:val="center"/>
              <w:rPr>
                <w:b/>
                <w:sz w:val="28"/>
              </w:rPr>
            </w:pPr>
            <w:r w:rsidRPr="006470C4">
              <w:rPr>
                <w:b/>
                <w:sz w:val="36"/>
              </w:rPr>
              <w:t>Typer af data</w:t>
            </w:r>
          </w:p>
        </w:tc>
      </w:tr>
      <w:tr w:rsidR="004D1EAB" w:rsidTr="004D3079">
        <w:tc>
          <w:tcPr>
            <w:tcW w:w="4814" w:type="dxa"/>
          </w:tcPr>
          <w:p w:rsidR="004D1EAB" w:rsidRDefault="004D1EAB" w:rsidP="004D3079">
            <w:pPr>
              <w:rPr>
                <w:sz w:val="28"/>
              </w:rPr>
            </w:pPr>
            <w:r w:rsidRPr="006470C4">
              <w:rPr>
                <w:b/>
                <w:sz w:val="28"/>
              </w:rPr>
              <w:t>Kvalitative</w:t>
            </w:r>
            <w:r>
              <w:rPr>
                <w:sz w:val="28"/>
              </w:rPr>
              <w:t>, f.eks.:</w:t>
            </w:r>
          </w:p>
          <w:p w:rsidR="004D1EAB" w:rsidRDefault="004D1EAB" w:rsidP="004D3079">
            <w:pPr>
              <w:rPr>
                <w:sz w:val="28"/>
              </w:rPr>
            </w:pPr>
            <w:r>
              <w:rPr>
                <w:sz w:val="28"/>
              </w:rPr>
              <w:t xml:space="preserve">Holdninger, meninger, </w:t>
            </w:r>
          </w:p>
        </w:tc>
        <w:tc>
          <w:tcPr>
            <w:tcW w:w="4814" w:type="dxa"/>
          </w:tcPr>
          <w:p w:rsidR="004D1EAB" w:rsidRDefault="004D1EAB" w:rsidP="004D3079">
            <w:pPr>
              <w:rPr>
                <w:sz w:val="28"/>
              </w:rPr>
            </w:pPr>
            <w:r w:rsidRPr="006470C4">
              <w:rPr>
                <w:b/>
                <w:sz w:val="28"/>
              </w:rPr>
              <w:t>Kvantitative</w:t>
            </w:r>
            <w:r>
              <w:rPr>
                <w:sz w:val="28"/>
              </w:rPr>
              <w:t xml:space="preserve">, f.eks.: </w:t>
            </w:r>
          </w:p>
          <w:p w:rsidR="004D1EAB" w:rsidRDefault="004D1EAB" w:rsidP="004D3079">
            <w:pPr>
              <w:rPr>
                <w:sz w:val="28"/>
              </w:rPr>
            </w:pPr>
            <w:r>
              <w:rPr>
                <w:sz w:val="28"/>
              </w:rPr>
              <w:t>Tal, markedsandele</w:t>
            </w:r>
          </w:p>
        </w:tc>
      </w:tr>
    </w:tbl>
    <w:p w:rsidR="004D1EAB" w:rsidRDefault="004D1EAB" w:rsidP="004D1EAB">
      <w:pPr>
        <w:rPr>
          <w:rStyle w:val="Hyperlink"/>
          <w:rFonts w:ascii="Times New Roman" w:hAnsi="Times New Roman" w:cs="Times New Roman"/>
        </w:rPr>
      </w:pPr>
    </w:p>
    <w:tbl>
      <w:tblPr>
        <w:tblStyle w:val="Tabel-Gitter"/>
        <w:tblW w:w="0" w:type="auto"/>
        <w:tblLook w:val="04A0" w:firstRow="1" w:lastRow="0" w:firstColumn="1" w:lastColumn="0" w:noHBand="0" w:noVBand="1"/>
      </w:tblPr>
      <w:tblGrid>
        <w:gridCol w:w="4814"/>
        <w:gridCol w:w="4814"/>
      </w:tblGrid>
      <w:tr w:rsidR="004D1EAB" w:rsidTr="004D3079">
        <w:tc>
          <w:tcPr>
            <w:tcW w:w="9628" w:type="dxa"/>
            <w:gridSpan w:val="2"/>
          </w:tcPr>
          <w:p w:rsidR="004D1EAB" w:rsidRPr="006470C4" w:rsidRDefault="004D1EAB" w:rsidP="004D3079">
            <w:pPr>
              <w:jc w:val="center"/>
              <w:rPr>
                <w:b/>
                <w:sz w:val="36"/>
                <w:szCs w:val="36"/>
              </w:rPr>
            </w:pPr>
            <w:r w:rsidRPr="006470C4">
              <w:rPr>
                <w:b/>
                <w:sz w:val="36"/>
                <w:szCs w:val="36"/>
              </w:rPr>
              <w:t>Empiriske data</w:t>
            </w:r>
          </w:p>
        </w:tc>
      </w:tr>
      <w:tr w:rsidR="004D1EAB" w:rsidTr="004D3079">
        <w:tc>
          <w:tcPr>
            <w:tcW w:w="4814" w:type="dxa"/>
          </w:tcPr>
          <w:p w:rsidR="004D1EAB" w:rsidRDefault="004D1EAB" w:rsidP="004D3079">
            <w:pPr>
              <w:rPr>
                <w:sz w:val="28"/>
              </w:rPr>
            </w:pPr>
            <w:r w:rsidRPr="006470C4">
              <w:rPr>
                <w:b/>
                <w:sz w:val="28"/>
              </w:rPr>
              <w:t>Primære</w:t>
            </w:r>
            <w:r>
              <w:rPr>
                <w:sz w:val="28"/>
              </w:rPr>
              <w:t>, f.eks.:</w:t>
            </w:r>
          </w:p>
          <w:p w:rsidR="004D1EAB" w:rsidRDefault="004D1EAB" w:rsidP="004D3079">
            <w:pPr>
              <w:rPr>
                <w:sz w:val="28"/>
              </w:rPr>
            </w:pPr>
            <w:r>
              <w:rPr>
                <w:sz w:val="28"/>
              </w:rPr>
              <w:t xml:space="preserve">Egne data, produceret selv, eget spørgeskema / spørgeramme </w:t>
            </w:r>
          </w:p>
        </w:tc>
        <w:tc>
          <w:tcPr>
            <w:tcW w:w="4814" w:type="dxa"/>
          </w:tcPr>
          <w:p w:rsidR="004D1EAB" w:rsidRDefault="004D1EAB" w:rsidP="004D3079">
            <w:pPr>
              <w:rPr>
                <w:sz w:val="28"/>
              </w:rPr>
            </w:pPr>
            <w:r w:rsidRPr="006470C4">
              <w:rPr>
                <w:b/>
                <w:sz w:val="28"/>
              </w:rPr>
              <w:t>Sekundære</w:t>
            </w:r>
            <w:r>
              <w:rPr>
                <w:sz w:val="28"/>
              </w:rPr>
              <w:t>, f.eks.:</w:t>
            </w:r>
          </w:p>
          <w:p w:rsidR="004D1EAB" w:rsidRDefault="004D1EAB" w:rsidP="004D3079">
            <w:pPr>
              <w:rPr>
                <w:sz w:val="28"/>
              </w:rPr>
            </w:pPr>
            <w:r>
              <w:rPr>
                <w:sz w:val="28"/>
              </w:rPr>
              <w:t>Data andre har frembragt, regnskaber</w:t>
            </w:r>
          </w:p>
        </w:tc>
      </w:tr>
    </w:tbl>
    <w:p w:rsidR="004D1EAB" w:rsidRPr="006470C4" w:rsidRDefault="004D1EAB" w:rsidP="004D1EAB">
      <w:pPr>
        <w:rPr>
          <w:b/>
          <w:sz w:val="36"/>
        </w:rPr>
      </w:pPr>
    </w:p>
    <w:tbl>
      <w:tblPr>
        <w:tblStyle w:val="Tabel-Gitter"/>
        <w:tblW w:w="0" w:type="auto"/>
        <w:tblLook w:val="04A0" w:firstRow="1" w:lastRow="0" w:firstColumn="1" w:lastColumn="0" w:noHBand="0" w:noVBand="1"/>
      </w:tblPr>
      <w:tblGrid>
        <w:gridCol w:w="4814"/>
        <w:gridCol w:w="4814"/>
      </w:tblGrid>
      <w:tr w:rsidR="004D1EAB" w:rsidRPr="006470C4" w:rsidTr="004D3079">
        <w:tc>
          <w:tcPr>
            <w:tcW w:w="9628" w:type="dxa"/>
            <w:gridSpan w:val="2"/>
          </w:tcPr>
          <w:p w:rsidR="004D1EAB" w:rsidRPr="006470C4" w:rsidRDefault="004D1EAB" w:rsidP="004D3079">
            <w:pPr>
              <w:jc w:val="center"/>
              <w:rPr>
                <w:b/>
                <w:sz w:val="36"/>
              </w:rPr>
            </w:pPr>
            <w:r w:rsidRPr="006470C4">
              <w:rPr>
                <w:b/>
                <w:sz w:val="36"/>
              </w:rPr>
              <w:t>Kildekritik - troværdighed</w:t>
            </w:r>
          </w:p>
        </w:tc>
      </w:tr>
      <w:tr w:rsidR="004D1EAB" w:rsidTr="004D3079">
        <w:tc>
          <w:tcPr>
            <w:tcW w:w="4814" w:type="dxa"/>
          </w:tcPr>
          <w:p w:rsidR="004D1EAB" w:rsidRPr="006470C4" w:rsidRDefault="004D1EAB" w:rsidP="004D3079">
            <w:pPr>
              <w:rPr>
                <w:b/>
                <w:sz w:val="28"/>
              </w:rPr>
            </w:pPr>
            <w:r>
              <w:rPr>
                <w:b/>
                <w:sz w:val="28"/>
              </w:rPr>
              <w:t>O</w:t>
            </w:r>
            <w:r w:rsidRPr="006470C4">
              <w:rPr>
                <w:b/>
                <w:sz w:val="28"/>
              </w:rPr>
              <w:t xml:space="preserve">bjektivitet </w:t>
            </w:r>
          </w:p>
        </w:tc>
        <w:tc>
          <w:tcPr>
            <w:tcW w:w="4814" w:type="dxa"/>
          </w:tcPr>
          <w:p w:rsidR="004D1EAB" w:rsidRPr="006470C4" w:rsidRDefault="004D1EAB" w:rsidP="004D3079">
            <w:pPr>
              <w:rPr>
                <w:b/>
                <w:sz w:val="28"/>
              </w:rPr>
            </w:pPr>
            <w:r w:rsidRPr="006470C4">
              <w:rPr>
                <w:b/>
                <w:sz w:val="28"/>
              </w:rPr>
              <w:t>Subjektivitet</w:t>
            </w:r>
          </w:p>
        </w:tc>
      </w:tr>
    </w:tbl>
    <w:p w:rsidR="004D1EAB" w:rsidRPr="006470C4" w:rsidRDefault="004D1EAB" w:rsidP="004D1EAB">
      <w:pPr>
        <w:rPr>
          <w:rStyle w:val="Hyperlink"/>
          <w:rFonts w:ascii="Times New Roman" w:hAnsi="Times New Roman" w:cs="Times New Roman"/>
          <w:b/>
          <w:sz w:val="28"/>
        </w:rPr>
      </w:pPr>
    </w:p>
    <w:tbl>
      <w:tblPr>
        <w:tblStyle w:val="Tabel-Gitter"/>
        <w:tblW w:w="0" w:type="auto"/>
        <w:tblLook w:val="04A0" w:firstRow="1" w:lastRow="0" w:firstColumn="1" w:lastColumn="0" w:noHBand="0" w:noVBand="1"/>
      </w:tblPr>
      <w:tblGrid>
        <w:gridCol w:w="4814"/>
        <w:gridCol w:w="4814"/>
      </w:tblGrid>
      <w:tr w:rsidR="004D1EAB" w:rsidRPr="006470C4" w:rsidTr="004D3079">
        <w:tc>
          <w:tcPr>
            <w:tcW w:w="9628" w:type="dxa"/>
            <w:gridSpan w:val="2"/>
          </w:tcPr>
          <w:p w:rsidR="004D1EAB" w:rsidRPr="006470C4" w:rsidRDefault="004D1EAB" w:rsidP="004D3079">
            <w:pPr>
              <w:jc w:val="center"/>
              <w:rPr>
                <w:b/>
                <w:sz w:val="36"/>
              </w:rPr>
            </w:pPr>
            <w:r w:rsidRPr="006470C4">
              <w:rPr>
                <w:b/>
                <w:sz w:val="36"/>
              </w:rPr>
              <w:t>Tidsperspektivet</w:t>
            </w:r>
          </w:p>
        </w:tc>
      </w:tr>
      <w:tr w:rsidR="004D1EAB" w:rsidTr="004D3079">
        <w:tc>
          <w:tcPr>
            <w:tcW w:w="4814" w:type="dxa"/>
          </w:tcPr>
          <w:p w:rsidR="004D1EAB" w:rsidRDefault="004D1EAB" w:rsidP="004D3079">
            <w:pPr>
              <w:rPr>
                <w:sz w:val="28"/>
              </w:rPr>
            </w:pPr>
            <w:r w:rsidRPr="00473586">
              <w:rPr>
                <w:b/>
                <w:sz w:val="28"/>
              </w:rPr>
              <w:t>Længdeperspektiv</w:t>
            </w:r>
            <w:r>
              <w:rPr>
                <w:sz w:val="28"/>
              </w:rPr>
              <w:t>, f.eks.:</w:t>
            </w:r>
          </w:p>
          <w:p w:rsidR="004D1EAB" w:rsidRDefault="004D1EAB" w:rsidP="004D3079">
            <w:pPr>
              <w:rPr>
                <w:sz w:val="28"/>
              </w:rPr>
            </w:pPr>
            <w:r>
              <w:rPr>
                <w:sz w:val="28"/>
              </w:rPr>
              <w:t>Historisk, procesanalyse, regnskabsanalyse over 3 år</w:t>
            </w:r>
          </w:p>
        </w:tc>
        <w:tc>
          <w:tcPr>
            <w:tcW w:w="4814" w:type="dxa"/>
          </w:tcPr>
          <w:p w:rsidR="004D1EAB" w:rsidRDefault="004D1EAB" w:rsidP="004D3079">
            <w:pPr>
              <w:rPr>
                <w:sz w:val="28"/>
              </w:rPr>
            </w:pPr>
            <w:r w:rsidRPr="00473586">
              <w:rPr>
                <w:b/>
                <w:sz w:val="28"/>
              </w:rPr>
              <w:t>Tværperspektiv</w:t>
            </w:r>
            <w:r>
              <w:rPr>
                <w:sz w:val="28"/>
              </w:rPr>
              <w:t xml:space="preserve">, f.eks.: </w:t>
            </w:r>
          </w:p>
          <w:p w:rsidR="004D1EAB" w:rsidRDefault="004D1EAB" w:rsidP="004D3079">
            <w:pPr>
              <w:rPr>
                <w:sz w:val="28"/>
              </w:rPr>
            </w:pPr>
            <w:r>
              <w:rPr>
                <w:sz w:val="28"/>
              </w:rPr>
              <w:t>Statusanalyse, ”snapchat”, ”nu”</w:t>
            </w:r>
          </w:p>
        </w:tc>
      </w:tr>
    </w:tbl>
    <w:p w:rsidR="004D1EAB" w:rsidRPr="006470C4" w:rsidRDefault="004D1EAB" w:rsidP="004D1EAB">
      <w:pPr>
        <w:rPr>
          <w:rStyle w:val="Hyperlink"/>
          <w:rFonts w:ascii="Times New Roman" w:hAnsi="Times New Roman" w:cs="Times New Roman"/>
          <w:b/>
          <w:sz w:val="28"/>
        </w:rPr>
      </w:pPr>
    </w:p>
    <w:tbl>
      <w:tblPr>
        <w:tblStyle w:val="Tabel-Gitter"/>
        <w:tblW w:w="0" w:type="auto"/>
        <w:tblLook w:val="04A0" w:firstRow="1" w:lastRow="0" w:firstColumn="1" w:lastColumn="0" w:noHBand="0" w:noVBand="1"/>
      </w:tblPr>
      <w:tblGrid>
        <w:gridCol w:w="4814"/>
        <w:gridCol w:w="4814"/>
      </w:tblGrid>
      <w:tr w:rsidR="004D1EAB" w:rsidRPr="006470C4" w:rsidTr="004D3079">
        <w:tc>
          <w:tcPr>
            <w:tcW w:w="9628" w:type="dxa"/>
            <w:gridSpan w:val="2"/>
          </w:tcPr>
          <w:p w:rsidR="004D1EAB" w:rsidRPr="006470C4" w:rsidRDefault="004D1EAB" w:rsidP="004D3079">
            <w:pPr>
              <w:jc w:val="center"/>
              <w:rPr>
                <w:b/>
                <w:sz w:val="36"/>
              </w:rPr>
            </w:pPr>
            <w:r w:rsidRPr="006470C4">
              <w:rPr>
                <w:b/>
                <w:sz w:val="36"/>
              </w:rPr>
              <w:t>Teorier &amp; metode</w:t>
            </w:r>
          </w:p>
        </w:tc>
      </w:tr>
      <w:tr w:rsidR="004D1EAB" w:rsidTr="004D3079">
        <w:tc>
          <w:tcPr>
            <w:tcW w:w="4814" w:type="dxa"/>
          </w:tcPr>
          <w:p w:rsidR="004D1EAB" w:rsidRDefault="004D1EAB" w:rsidP="004D3079">
            <w:pPr>
              <w:rPr>
                <w:sz w:val="28"/>
              </w:rPr>
            </w:pPr>
            <w:r w:rsidRPr="00473586">
              <w:rPr>
                <w:b/>
                <w:sz w:val="28"/>
              </w:rPr>
              <w:t>Hvordan</w:t>
            </w:r>
            <w:r>
              <w:rPr>
                <w:sz w:val="28"/>
              </w:rPr>
              <w:t xml:space="preserve">, nævn modeller du anvender </w:t>
            </w:r>
          </w:p>
          <w:p w:rsidR="004D1EAB" w:rsidRDefault="004D1EAB" w:rsidP="004D3079">
            <w:pPr>
              <w:rPr>
                <w:sz w:val="28"/>
              </w:rPr>
            </w:pPr>
            <w:r>
              <w:rPr>
                <w:sz w:val="28"/>
              </w:rPr>
              <w:t>Her er nogle eksempler</w:t>
            </w:r>
          </w:p>
          <w:p w:rsidR="004D1EAB" w:rsidRDefault="004D1EAB" w:rsidP="004D3079">
            <w:pPr>
              <w:rPr>
                <w:sz w:val="28"/>
              </w:rPr>
            </w:pPr>
            <w:r>
              <w:rPr>
                <w:sz w:val="28"/>
              </w:rPr>
              <w:t>Videnskabelige basismodel</w:t>
            </w:r>
          </w:p>
          <w:p w:rsidR="004D1EAB" w:rsidRDefault="004D1EAB" w:rsidP="004D3079">
            <w:pPr>
              <w:rPr>
                <w:sz w:val="28"/>
              </w:rPr>
            </w:pPr>
            <w:r>
              <w:rPr>
                <w:sz w:val="28"/>
              </w:rPr>
              <w:t>Business Model Canvas</w:t>
            </w:r>
          </w:p>
          <w:p w:rsidR="004D1EAB" w:rsidRDefault="004D1EAB" w:rsidP="004D3079">
            <w:pPr>
              <w:rPr>
                <w:sz w:val="28"/>
              </w:rPr>
            </w:pPr>
            <w:r>
              <w:rPr>
                <w:sz w:val="28"/>
              </w:rPr>
              <w:t>Porters 5 forces, SWOT, PESTEL, Værdikæde, Ansoffs vækstmatrice, vækststrategier, Porters generiske strategier, TOWS, Regnskabsanalyse, Tragtmodel osv.</w:t>
            </w:r>
          </w:p>
        </w:tc>
        <w:tc>
          <w:tcPr>
            <w:tcW w:w="4814" w:type="dxa"/>
          </w:tcPr>
          <w:p w:rsidR="004D1EAB" w:rsidRDefault="004D1EAB" w:rsidP="004D3079">
            <w:pPr>
              <w:rPr>
                <w:sz w:val="28"/>
              </w:rPr>
            </w:pPr>
            <w:r w:rsidRPr="00473586">
              <w:rPr>
                <w:b/>
                <w:sz w:val="28"/>
              </w:rPr>
              <w:t>Hvorfor</w:t>
            </w:r>
            <w:r>
              <w:rPr>
                <w:sz w:val="28"/>
              </w:rPr>
              <w:t xml:space="preserve"> er din model super til at løse din problemformulering</w:t>
            </w:r>
          </w:p>
        </w:tc>
      </w:tr>
    </w:tbl>
    <w:p w:rsidR="004D1EAB" w:rsidRDefault="004D1EAB" w:rsidP="004D1EAB">
      <w:pPr>
        <w:rPr>
          <w:rStyle w:val="Hyperlink"/>
          <w:rFonts w:ascii="Times New Roman" w:hAnsi="Times New Roman" w:cs="Times New Roman"/>
        </w:rPr>
      </w:pPr>
    </w:p>
    <w:p w:rsidR="004D1EAB" w:rsidRDefault="004D1EAB" w:rsidP="004D1EAB">
      <w:pPr>
        <w:rPr>
          <w:rStyle w:val="Hyperlink"/>
          <w:rFonts w:ascii="Times New Roman" w:hAnsi="Times New Roman" w:cs="Times New Roman"/>
        </w:rPr>
      </w:pPr>
      <w:r>
        <w:rPr>
          <w:rStyle w:val="Hyperlink"/>
          <w:rFonts w:ascii="Times New Roman" w:hAnsi="Times New Roman" w:cs="Times New Roman"/>
        </w:rPr>
        <w:br w:type="page"/>
      </w:r>
    </w:p>
    <w:p w:rsidR="004D1EAB" w:rsidRDefault="004D1EAB" w:rsidP="004D1EAB">
      <w:pPr>
        <w:rPr>
          <w:rStyle w:val="Hyperlink"/>
          <w:rFonts w:ascii="Times New Roman" w:hAnsi="Times New Roman" w:cs="Times New Roman"/>
        </w:rPr>
      </w:pPr>
    </w:p>
    <w:tbl>
      <w:tblPr>
        <w:tblStyle w:val="Tabel-Gitter"/>
        <w:tblW w:w="0" w:type="auto"/>
        <w:tblLook w:val="04A0" w:firstRow="1" w:lastRow="0" w:firstColumn="1" w:lastColumn="0" w:noHBand="0" w:noVBand="1"/>
      </w:tblPr>
      <w:tblGrid>
        <w:gridCol w:w="2808"/>
        <w:gridCol w:w="6820"/>
      </w:tblGrid>
      <w:tr w:rsidR="004D1EAB" w:rsidTr="004D3079">
        <w:trPr>
          <w:trHeight w:val="170"/>
        </w:trPr>
        <w:tc>
          <w:tcPr>
            <w:tcW w:w="9078" w:type="dxa"/>
            <w:gridSpan w:val="2"/>
          </w:tcPr>
          <w:p w:rsidR="004D1EAB" w:rsidRPr="006470C4" w:rsidRDefault="004D1EAB" w:rsidP="004D3079">
            <w:pPr>
              <w:jc w:val="center"/>
              <w:rPr>
                <w:b/>
                <w:sz w:val="28"/>
              </w:rPr>
            </w:pPr>
            <w:r w:rsidRPr="006470C4">
              <w:rPr>
                <w:b/>
                <w:sz w:val="36"/>
              </w:rPr>
              <w:t>Argumentation</w:t>
            </w:r>
          </w:p>
        </w:tc>
      </w:tr>
      <w:tr w:rsidR="004D1EAB" w:rsidTr="004D3079">
        <w:trPr>
          <w:trHeight w:val="2252"/>
        </w:trPr>
        <w:tc>
          <w:tcPr>
            <w:tcW w:w="2041" w:type="dxa"/>
          </w:tcPr>
          <w:p w:rsidR="004D1EAB" w:rsidRPr="00473586" w:rsidRDefault="004D1EAB" w:rsidP="004D3079">
            <w:pPr>
              <w:rPr>
                <w:b/>
                <w:sz w:val="28"/>
              </w:rPr>
            </w:pPr>
            <w:r w:rsidRPr="00473586">
              <w:rPr>
                <w:b/>
                <w:sz w:val="28"/>
              </w:rPr>
              <w:t>Toulmins argumentationsmodel</w:t>
            </w:r>
          </w:p>
          <w:p w:rsidR="004D1EAB" w:rsidRDefault="004D1EAB" w:rsidP="004D3079">
            <w:pPr>
              <w:rPr>
                <w:sz w:val="28"/>
              </w:rPr>
            </w:pPr>
            <w:r>
              <w:rPr>
                <w:sz w:val="28"/>
              </w:rPr>
              <w:t xml:space="preserve">Belæg </w:t>
            </w:r>
          </w:p>
          <w:p w:rsidR="004D1EAB" w:rsidRDefault="004D1EAB" w:rsidP="004D3079">
            <w:pPr>
              <w:rPr>
                <w:sz w:val="28"/>
              </w:rPr>
            </w:pPr>
            <w:r>
              <w:rPr>
                <w:sz w:val="28"/>
              </w:rPr>
              <w:t>Hjemmel</w:t>
            </w:r>
          </w:p>
          <w:p w:rsidR="004D1EAB" w:rsidRDefault="004D1EAB" w:rsidP="004D3079">
            <w:pPr>
              <w:rPr>
                <w:sz w:val="28"/>
              </w:rPr>
            </w:pPr>
            <w:r>
              <w:rPr>
                <w:sz w:val="28"/>
              </w:rPr>
              <w:t>Påstand</w:t>
            </w:r>
          </w:p>
          <w:p w:rsidR="004D1EAB" w:rsidRDefault="004D1EAB" w:rsidP="004D3079">
            <w:pPr>
              <w:rPr>
                <w:sz w:val="28"/>
              </w:rPr>
            </w:pPr>
            <w:r>
              <w:rPr>
                <w:sz w:val="28"/>
              </w:rPr>
              <w:t>Styrkemarkør Gendrivelse</w:t>
            </w:r>
          </w:p>
          <w:p w:rsidR="004D1EAB" w:rsidRDefault="004D1EAB" w:rsidP="004D3079">
            <w:pPr>
              <w:rPr>
                <w:sz w:val="28"/>
              </w:rPr>
            </w:pPr>
            <w:r>
              <w:rPr>
                <w:sz w:val="28"/>
              </w:rPr>
              <w:t>Rygdækning</w:t>
            </w:r>
          </w:p>
        </w:tc>
        <w:tc>
          <w:tcPr>
            <w:tcW w:w="7037" w:type="dxa"/>
          </w:tcPr>
          <w:p w:rsidR="004D1EAB" w:rsidRDefault="004D1EAB" w:rsidP="004D3079">
            <w:pPr>
              <w:rPr>
                <w:sz w:val="28"/>
              </w:rPr>
            </w:pPr>
            <w:r>
              <w:rPr>
                <w:noProof/>
                <w:lang w:eastAsia="da-DK"/>
              </w:rPr>
              <w:drawing>
                <wp:inline distT="0" distB="0" distL="0" distR="0" wp14:anchorId="044B6D9D" wp14:editId="5CB8D17D">
                  <wp:extent cx="3096796" cy="1438831"/>
                  <wp:effectExtent l="0" t="0" r="0"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26292" cy="1452535"/>
                          </a:xfrm>
                          <a:prstGeom prst="rect">
                            <a:avLst/>
                          </a:prstGeom>
                        </pic:spPr>
                      </pic:pic>
                    </a:graphicData>
                  </a:graphic>
                </wp:inline>
              </w:drawing>
            </w:r>
          </w:p>
          <w:p w:rsidR="004D1EAB" w:rsidRDefault="004D1EAB" w:rsidP="004D3079">
            <w:pPr>
              <w:rPr>
                <w:sz w:val="28"/>
              </w:rPr>
            </w:pPr>
            <w:r>
              <w:rPr>
                <w:sz w:val="28"/>
              </w:rPr>
              <w:t>Din opgave er et stort argument!</w:t>
            </w:r>
          </w:p>
        </w:tc>
      </w:tr>
    </w:tbl>
    <w:p w:rsidR="004D1EAB" w:rsidRPr="00012A7C" w:rsidRDefault="004D1EAB" w:rsidP="004D1EAB">
      <w:pPr>
        <w:rPr>
          <w:sz w:val="28"/>
        </w:rPr>
      </w:pPr>
    </w:p>
    <w:tbl>
      <w:tblPr>
        <w:tblStyle w:val="Tabel-Gitter"/>
        <w:tblW w:w="0" w:type="auto"/>
        <w:tblLook w:val="04A0" w:firstRow="1" w:lastRow="0" w:firstColumn="1" w:lastColumn="0" w:noHBand="0" w:noVBand="1"/>
      </w:tblPr>
      <w:tblGrid>
        <w:gridCol w:w="3209"/>
        <w:gridCol w:w="3209"/>
        <w:gridCol w:w="3210"/>
      </w:tblGrid>
      <w:tr w:rsidR="004D1EAB" w:rsidTr="004D3079">
        <w:tc>
          <w:tcPr>
            <w:tcW w:w="9628" w:type="dxa"/>
            <w:gridSpan w:val="3"/>
          </w:tcPr>
          <w:p w:rsidR="004D1EAB" w:rsidRPr="006470C4" w:rsidRDefault="004D1EAB" w:rsidP="004D3079">
            <w:pPr>
              <w:jc w:val="center"/>
              <w:rPr>
                <w:b/>
                <w:sz w:val="36"/>
              </w:rPr>
            </w:pPr>
            <w:r w:rsidRPr="006470C4">
              <w:rPr>
                <w:b/>
                <w:sz w:val="36"/>
              </w:rPr>
              <w:t>SOLO - Taksonomi</w:t>
            </w:r>
          </w:p>
        </w:tc>
      </w:tr>
      <w:tr w:rsidR="004D1EAB" w:rsidTr="004D3079">
        <w:tc>
          <w:tcPr>
            <w:tcW w:w="3209" w:type="dxa"/>
          </w:tcPr>
          <w:p w:rsidR="004D1EAB" w:rsidRPr="006470C4" w:rsidRDefault="004D1EAB" w:rsidP="004D3079">
            <w:pPr>
              <w:rPr>
                <w:b/>
                <w:sz w:val="28"/>
              </w:rPr>
            </w:pPr>
            <w:r w:rsidRPr="006470C4">
              <w:rPr>
                <w:b/>
                <w:sz w:val="28"/>
              </w:rPr>
              <w:t>Det multistrukturelle niveau</w:t>
            </w:r>
          </w:p>
        </w:tc>
        <w:tc>
          <w:tcPr>
            <w:tcW w:w="3209" w:type="dxa"/>
          </w:tcPr>
          <w:p w:rsidR="004D1EAB" w:rsidRPr="006470C4" w:rsidRDefault="004D1EAB" w:rsidP="004D3079">
            <w:pPr>
              <w:rPr>
                <w:b/>
                <w:sz w:val="28"/>
              </w:rPr>
            </w:pPr>
            <w:r w:rsidRPr="006470C4">
              <w:rPr>
                <w:b/>
                <w:sz w:val="28"/>
              </w:rPr>
              <w:t>Det relationelle niveau</w:t>
            </w:r>
          </w:p>
        </w:tc>
        <w:tc>
          <w:tcPr>
            <w:tcW w:w="3210" w:type="dxa"/>
          </w:tcPr>
          <w:p w:rsidR="004D1EAB" w:rsidRPr="006470C4" w:rsidRDefault="004D1EAB" w:rsidP="004D3079">
            <w:pPr>
              <w:rPr>
                <w:b/>
                <w:sz w:val="28"/>
              </w:rPr>
            </w:pPr>
            <w:r w:rsidRPr="006470C4">
              <w:rPr>
                <w:b/>
                <w:sz w:val="28"/>
              </w:rPr>
              <w:t>Det udvidede abstrakte niveau</w:t>
            </w:r>
          </w:p>
        </w:tc>
      </w:tr>
      <w:tr w:rsidR="004D1EAB" w:rsidTr="004D3079">
        <w:tc>
          <w:tcPr>
            <w:tcW w:w="3209" w:type="dxa"/>
          </w:tcPr>
          <w:p w:rsidR="004D1EAB" w:rsidRDefault="004D1EAB" w:rsidP="004D3079">
            <w:pPr>
              <w:rPr>
                <w:sz w:val="28"/>
              </w:rPr>
            </w:pPr>
            <w:r>
              <w:rPr>
                <w:sz w:val="28"/>
              </w:rPr>
              <w:t>Beregne, karakterisere, redegøre</w:t>
            </w:r>
          </w:p>
        </w:tc>
        <w:tc>
          <w:tcPr>
            <w:tcW w:w="3209" w:type="dxa"/>
          </w:tcPr>
          <w:p w:rsidR="004D1EAB" w:rsidRDefault="004D1EAB" w:rsidP="004D3079">
            <w:pPr>
              <w:rPr>
                <w:sz w:val="28"/>
              </w:rPr>
            </w:pPr>
            <w:r>
              <w:rPr>
                <w:sz w:val="28"/>
              </w:rPr>
              <w:t>Sammenligne, forklare, analysere</w:t>
            </w:r>
          </w:p>
        </w:tc>
        <w:tc>
          <w:tcPr>
            <w:tcW w:w="3210" w:type="dxa"/>
          </w:tcPr>
          <w:p w:rsidR="004D1EAB" w:rsidRDefault="004D1EAB" w:rsidP="004D3079">
            <w:pPr>
              <w:rPr>
                <w:sz w:val="28"/>
              </w:rPr>
            </w:pPr>
            <w:r>
              <w:rPr>
                <w:sz w:val="28"/>
              </w:rPr>
              <w:t>Diskutere</w:t>
            </w:r>
          </w:p>
          <w:p w:rsidR="004D1EAB" w:rsidRDefault="004D1EAB" w:rsidP="004D3079">
            <w:pPr>
              <w:rPr>
                <w:sz w:val="28"/>
              </w:rPr>
            </w:pPr>
            <w:r>
              <w:rPr>
                <w:sz w:val="28"/>
              </w:rPr>
              <w:t>Vurdere</w:t>
            </w:r>
          </w:p>
        </w:tc>
      </w:tr>
    </w:tbl>
    <w:p w:rsidR="004D1EAB" w:rsidRDefault="004D1EAB" w:rsidP="004D1EAB">
      <w:pPr>
        <w:rPr>
          <w:sz w:val="28"/>
        </w:rPr>
      </w:pPr>
    </w:p>
    <w:tbl>
      <w:tblPr>
        <w:tblStyle w:val="Tabel-Gitter"/>
        <w:tblW w:w="0" w:type="auto"/>
        <w:tblLook w:val="04A0" w:firstRow="1" w:lastRow="0" w:firstColumn="1" w:lastColumn="0" w:noHBand="0" w:noVBand="1"/>
      </w:tblPr>
      <w:tblGrid>
        <w:gridCol w:w="2360"/>
        <w:gridCol w:w="2509"/>
        <w:gridCol w:w="2372"/>
        <w:gridCol w:w="2387"/>
      </w:tblGrid>
      <w:tr w:rsidR="004D1EAB" w:rsidTr="004D3079">
        <w:tc>
          <w:tcPr>
            <w:tcW w:w="9628" w:type="dxa"/>
            <w:gridSpan w:val="4"/>
          </w:tcPr>
          <w:p w:rsidR="004D1EAB" w:rsidRPr="006470C4" w:rsidRDefault="004D1EAB" w:rsidP="004D3079">
            <w:pPr>
              <w:jc w:val="center"/>
              <w:rPr>
                <w:b/>
                <w:sz w:val="28"/>
              </w:rPr>
            </w:pPr>
            <w:r w:rsidRPr="006470C4">
              <w:rPr>
                <w:b/>
                <w:sz w:val="36"/>
              </w:rPr>
              <w:t>Analyseniveauer</w:t>
            </w:r>
          </w:p>
        </w:tc>
      </w:tr>
      <w:tr w:rsidR="004D1EAB" w:rsidTr="004D3079">
        <w:tc>
          <w:tcPr>
            <w:tcW w:w="2407" w:type="dxa"/>
          </w:tcPr>
          <w:p w:rsidR="004D1EAB" w:rsidRPr="006470C4" w:rsidRDefault="004D1EAB" w:rsidP="004D3079">
            <w:pPr>
              <w:rPr>
                <w:b/>
                <w:sz w:val="28"/>
              </w:rPr>
            </w:pPr>
            <w:r w:rsidRPr="006470C4">
              <w:rPr>
                <w:b/>
                <w:sz w:val="28"/>
              </w:rPr>
              <w:t>Individniveau</w:t>
            </w:r>
          </w:p>
        </w:tc>
        <w:tc>
          <w:tcPr>
            <w:tcW w:w="2407" w:type="dxa"/>
          </w:tcPr>
          <w:p w:rsidR="004D1EAB" w:rsidRPr="006470C4" w:rsidRDefault="004D1EAB" w:rsidP="004D3079">
            <w:pPr>
              <w:rPr>
                <w:b/>
                <w:sz w:val="28"/>
              </w:rPr>
            </w:pPr>
            <w:r w:rsidRPr="006470C4">
              <w:rPr>
                <w:b/>
                <w:sz w:val="28"/>
              </w:rPr>
              <w:t>Virksomhedsniveau</w:t>
            </w:r>
          </w:p>
        </w:tc>
        <w:tc>
          <w:tcPr>
            <w:tcW w:w="2407" w:type="dxa"/>
          </w:tcPr>
          <w:p w:rsidR="004D1EAB" w:rsidRPr="006470C4" w:rsidRDefault="004D1EAB" w:rsidP="004D3079">
            <w:pPr>
              <w:rPr>
                <w:b/>
                <w:sz w:val="28"/>
              </w:rPr>
            </w:pPr>
            <w:r w:rsidRPr="006470C4">
              <w:rPr>
                <w:b/>
                <w:sz w:val="28"/>
              </w:rPr>
              <w:t>Markeds- eller brancheniveau</w:t>
            </w:r>
          </w:p>
        </w:tc>
        <w:tc>
          <w:tcPr>
            <w:tcW w:w="2407" w:type="dxa"/>
          </w:tcPr>
          <w:p w:rsidR="004D1EAB" w:rsidRPr="006470C4" w:rsidRDefault="004D1EAB" w:rsidP="004D3079">
            <w:pPr>
              <w:rPr>
                <w:b/>
                <w:sz w:val="28"/>
              </w:rPr>
            </w:pPr>
            <w:r w:rsidRPr="006470C4">
              <w:rPr>
                <w:b/>
                <w:sz w:val="28"/>
              </w:rPr>
              <w:t>Samfundsniveau</w:t>
            </w:r>
          </w:p>
        </w:tc>
      </w:tr>
    </w:tbl>
    <w:p w:rsidR="004D1EAB" w:rsidRPr="00012A7C" w:rsidRDefault="004D1EAB" w:rsidP="004D1EAB">
      <w:pPr>
        <w:rPr>
          <w:sz w:val="28"/>
        </w:rPr>
      </w:pPr>
    </w:p>
    <w:p w:rsidR="004D1EAB" w:rsidRPr="00012A7C" w:rsidRDefault="004D1EAB" w:rsidP="004D1EAB">
      <w:pPr>
        <w:rPr>
          <w:sz w:val="28"/>
        </w:rPr>
      </w:pPr>
    </w:p>
    <w:p w:rsidR="004D1EAB" w:rsidRPr="00012A7C" w:rsidRDefault="004D1EAB" w:rsidP="004D1EAB">
      <w:pPr>
        <w:rPr>
          <w:sz w:val="28"/>
        </w:rPr>
      </w:pPr>
    </w:p>
    <w:p w:rsidR="004D1EAB" w:rsidRDefault="004D1EAB" w:rsidP="000A415B"/>
    <w:p w:rsidR="0038240B" w:rsidRPr="00E5769F" w:rsidRDefault="00B807B0" w:rsidP="00E5769F">
      <w:pPr>
        <w:rPr>
          <w:rFonts w:asciiTheme="majorHAnsi" w:eastAsiaTheme="majorEastAsia" w:hAnsiTheme="majorHAnsi" w:cstheme="majorBidi"/>
          <w:color w:val="2E74B5" w:themeColor="accent1" w:themeShade="BF"/>
          <w:sz w:val="36"/>
          <w:szCs w:val="32"/>
        </w:rPr>
      </w:pPr>
      <w:r>
        <w:rPr>
          <w:sz w:val="36"/>
        </w:rPr>
        <w:br w:type="page"/>
      </w:r>
    </w:p>
    <w:p w:rsidR="00E5769F" w:rsidRDefault="00E5769F" w:rsidP="005B796C">
      <w:pPr>
        <w:pStyle w:val="Overskrift2"/>
      </w:pPr>
      <w:bookmarkStart w:id="13" w:name="_Toc122013741"/>
      <w:r>
        <w:lastRenderedPageBreak/>
        <w:t>9.2 Metodeafsnit - eksempel</w:t>
      </w:r>
      <w:bookmarkEnd w:id="13"/>
      <w:r>
        <w:t xml:space="preserve"> </w:t>
      </w:r>
    </w:p>
    <w:p w:rsidR="00E5769F" w:rsidRPr="00F56C54" w:rsidRDefault="00E5769F" w:rsidP="00E5769F"/>
    <w:p w:rsidR="00E5769F" w:rsidRPr="008D2C06" w:rsidRDefault="00E5769F" w:rsidP="00E5769F">
      <w:pPr>
        <w:rPr>
          <w:rFonts w:cstheme="minorHAnsi"/>
          <w:sz w:val="24"/>
        </w:rPr>
      </w:pPr>
      <w:r w:rsidRPr="008D2C06">
        <w:rPr>
          <w:rFonts w:cstheme="minorHAnsi"/>
          <w:bCs/>
          <w:sz w:val="24"/>
        </w:rPr>
        <w:t>Denne erhvervscase er en åben</w:t>
      </w:r>
      <w:r w:rsidR="008D2C06" w:rsidRPr="008D2C06">
        <w:rPr>
          <w:rFonts w:cstheme="minorHAnsi"/>
          <w:bCs/>
          <w:sz w:val="24"/>
        </w:rPr>
        <w:t xml:space="preserve"> </w:t>
      </w:r>
      <w:r w:rsidRPr="008D2C06">
        <w:rPr>
          <w:rFonts w:cstheme="minorHAnsi"/>
          <w:bCs/>
          <w:sz w:val="24"/>
        </w:rPr>
        <w:t>case om Sportmaster, hvilket betyder at vi selv skal identificer problemer for Sportmaster. Analyseniveauet er på markeds- og virksomhedsniveau, for eksempel er P5F foretaget på markedsniveau som en statisk analyse og regnskabsanalysen er foretaget på virksomhedsniveau i en procesanalyse på 5 år. For at kunne vurdere de kritiske succesfaktorer har vi udarbejdet en analyse af Sportmaster. I den analyse har vi analyseret de 4 P’er, Sportmasters værdikæde, omverden for Sportmaster, Sportmasters konkurrenceforhold via skydeskivemodellen, brancheanalyse via P5F, deres strategi via Ansoffs vækstmatrix og porters konkurrencestrategier, regnskabsanalyse og til sidst er alle analyserne sammenfattet i en SWOT og TOWS analyse. Alle analysere er foretaget med henblik på at vurdere og diskutere, hvilke KSF’er der er afgørende for Sportmasters fremtid. Årsagen til at vi ikke har anvendt en komparativ metode er at vi ikke finder det relevant at sammenligne Sportmaster med andre virksomheder. Opgaven bygger på indsamlet sekundær data fra diverse kilder, hvor vi vil forholde os kildekritisk. Kilderne er primært interviews fra Sportmaster, hvor objektiviteten kan diskuteres (det er meget subjektivt). De fleste kilder består primært af kvalitativt data, hvor holdninger kan tolkes subjektivt. De kvantitative data findes primært i regnskabsanalysen og er fra Sportmasters årsrapport som må betagnes som værende pålidelig, da der findes en revisorpåtegning på det.</w:t>
      </w:r>
    </w:p>
    <w:sectPr w:rsidR="00E5769F" w:rsidRPr="008D2C06" w:rsidSect="002F46F6">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5301" w:rsidRDefault="00D05301" w:rsidP="00E13234">
      <w:pPr>
        <w:spacing w:after="0" w:line="240" w:lineRule="auto"/>
      </w:pPr>
      <w:r>
        <w:separator/>
      </w:r>
    </w:p>
  </w:endnote>
  <w:endnote w:type="continuationSeparator" w:id="0">
    <w:p w:rsidR="00D05301" w:rsidRDefault="00D05301" w:rsidP="00E13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5301" w:rsidRDefault="00D05301" w:rsidP="00E13234">
      <w:pPr>
        <w:spacing w:after="0" w:line="240" w:lineRule="auto"/>
      </w:pPr>
      <w:r>
        <w:separator/>
      </w:r>
    </w:p>
  </w:footnote>
  <w:footnote w:type="continuationSeparator" w:id="0">
    <w:p w:rsidR="00D05301" w:rsidRDefault="00D05301" w:rsidP="00E132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243DB"/>
    <w:multiLevelType w:val="hybridMultilevel"/>
    <w:tmpl w:val="C0C86C6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D36069C"/>
    <w:multiLevelType w:val="hybridMultilevel"/>
    <w:tmpl w:val="2E98FD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47432F"/>
    <w:multiLevelType w:val="hybridMultilevel"/>
    <w:tmpl w:val="46F44A48"/>
    <w:lvl w:ilvl="0" w:tplc="8CD68D40">
      <w:start w:val="1"/>
      <w:numFmt w:val="decimal"/>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3" w15:restartNumberingAfterBreak="0">
    <w:nsid w:val="13920DC6"/>
    <w:multiLevelType w:val="multilevel"/>
    <w:tmpl w:val="450C5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272F45"/>
    <w:multiLevelType w:val="multilevel"/>
    <w:tmpl w:val="5CE0758A"/>
    <w:lvl w:ilvl="0">
      <w:start w:val="2"/>
      <w:numFmt w:val="decimal"/>
      <w:lvlText w:val="%1.0"/>
      <w:lvlJc w:val="left"/>
      <w:pPr>
        <w:ind w:left="720" w:hanging="720"/>
      </w:pPr>
      <w:rPr>
        <w:rFonts w:hint="default"/>
      </w:rPr>
    </w:lvl>
    <w:lvl w:ilvl="1">
      <w:start w:val="1"/>
      <w:numFmt w:val="decimal"/>
      <w:lvlText w:val="%1.%2"/>
      <w:lvlJc w:val="left"/>
      <w:pPr>
        <w:ind w:left="2024" w:hanging="72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992" w:hanging="1080"/>
      </w:pPr>
      <w:rPr>
        <w:rFonts w:hint="default"/>
      </w:rPr>
    </w:lvl>
    <w:lvl w:ilvl="4">
      <w:start w:val="1"/>
      <w:numFmt w:val="decimal"/>
      <w:lvlText w:val="%1.%2.%3.%4.%5"/>
      <w:lvlJc w:val="left"/>
      <w:pPr>
        <w:ind w:left="6656" w:hanging="1440"/>
      </w:pPr>
      <w:rPr>
        <w:rFonts w:hint="default"/>
      </w:rPr>
    </w:lvl>
    <w:lvl w:ilvl="5">
      <w:start w:val="1"/>
      <w:numFmt w:val="decimal"/>
      <w:lvlText w:val="%1.%2.%3.%4.%5.%6"/>
      <w:lvlJc w:val="left"/>
      <w:pPr>
        <w:ind w:left="7960" w:hanging="1440"/>
      </w:pPr>
      <w:rPr>
        <w:rFonts w:hint="default"/>
      </w:rPr>
    </w:lvl>
    <w:lvl w:ilvl="6">
      <w:start w:val="1"/>
      <w:numFmt w:val="decimal"/>
      <w:lvlText w:val="%1.%2.%3.%4.%5.%6.%7"/>
      <w:lvlJc w:val="left"/>
      <w:pPr>
        <w:ind w:left="9624" w:hanging="1800"/>
      </w:pPr>
      <w:rPr>
        <w:rFonts w:hint="default"/>
      </w:rPr>
    </w:lvl>
    <w:lvl w:ilvl="7">
      <w:start w:val="1"/>
      <w:numFmt w:val="decimal"/>
      <w:lvlText w:val="%1.%2.%3.%4.%5.%6.%7.%8"/>
      <w:lvlJc w:val="left"/>
      <w:pPr>
        <w:ind w:left="11288" w:hanging="2160"/>
      </w:pPr>
      <w:rPr>
        <w:rFonts w:hint="default"/>
      </w:rPr>
    </w:lvl>
    <w:lvl w:ilvl="8">
      <w:start w:val="1"/>
      <w:numFmt w:val="decimal"/>
      <w:lvlText w:val="%1.%2.%3.%4.%5.%6.%7.%8.%9"/>
      <w:lvlJc w:val="left"/>
      <w:pPr>
        <w:ind w:left="12592" w:hanging="2160"/>
      </w:pPr>
      <w:rPr>
        <w:rFonts w:hint="default"/>
      </w:rPr>
    </w:lvl>
  </w:abstractNum>
  <w:abstractNum w:abstractNumId="5" w15:restartNumberingAfterBreak="0">
    <w:nsid w:val="17C2199B"/>
    <w:multiLevelType w:val="hybridMultilevel"/>
    <w:tmpl w:val="F00A37F2"/>
    <w:lvl w:ilvl="0" w:tplc="D1AA237C">
      <w:start w:val="1"/>
      <w:numFmt w:val="bullet"/>
      <w:lvlText w:val="v"/>
      <w:lvlJc w:val="left"/>
      <w:pPr>
        <w:tabs>
          <w:tab w:val="num" w:pos="720"/>
        </w:tabs>
        <w:ind w:left="720" w:hanging="360"/>
      </w:pPr>
      <w:rPr>
        <w:rFonts w:ascii="Wingdings" w:hAnsi="Wingdings" w:hint="default"/>
      </w:rPr>
    </w:lvl>
    <w:lvl w:ilvl="1" w:tplc="CF50BE6E" w:tentative="1">
      <w:start w:val="1"/>
      <w:numFmt w:val="bullet"/>
      <w:lvlText w:val="v"/>
      <w:lvlJc w:val="left"/>
      <w:pPr>
        <w:tabs>
          <w:tab w:val="num" w:pos="1440"/>
        </w:tabs>
        <w:ind w:left="1440" w:hanging="360"/>
      </w:pPr>
      <w:rPr>
        <w:rFonts w:ascii="Wingdings" w:hAnsi="Wingdings" w:hint="default"/>
      </w:rPr>
    </w:lvl>
    <w:lvl w:ilvl="2" w:tplc="3C20051C" w:tentative="1">
      <w:start w:val="1"/>
      <w:numFmt w:val="bullet"/>
      <w:lvlText w:val="v"/>
      <w:lvlJc w:val="left"/>
      <w:pPr>
        <w:tabs>
          <w:tab w:val="num" w:pos="2160"/>
        </w:tabs>
        <w:ind w:left="2160" w:hanging="360"/>
      </w:pPr>
      <w:rPr>
        <w:rFonts w:ascii="Wingdings" w:hAnsi="Wingdings" w:hint="default"/>
      </w:rPr>
    </w:lvl>
    <w:lvl w:ilvl="3" w:tplc="6A8869FA">
      <w:start w:val="1"/>
      <w:numFmt w:val="bullet"/>
      <w:lvlText w:val="v"/>
      <w:lvlJc w:val="left"/>
      <w:pPr>
        <w:tabs>
          <w:tab w:val="num" w:pos="2880"/>
        </w:tabs>
        <w:ind w:left="2880" w:hanging="360"/>
      </w:pPr>
      <w:rPr>
        <w:rFonts w:ascii="Wingdings" w:hAnsi="Wingdings" w:hint="default"/>
      </w:rPr>
    </w:lvl>
    <w:lvl w:ilvl="4" w:tplc="03F4137A" w:tentative="1">
      <w:start w:val="1"/>
      <w:numFmt w:val="bullet"/>
      <w:lvlText w:val="v"/>
      <w:lvlJc w:val="left"/>
      <w:pPr>
        <w:tabs>
          <w:tab w:val="num" w:pos="3600"/>
        </w:tabs>
        <w:ind w:left="3600" w:hanging="360"/>
      </w:pPr>
      <w:rPr>
        <w:rFonts w:ascii="Wingdings" w:hAnsi="Wingdings" w:hint="default"/>
      </w:rPr>
    </w:lvl>
    <w:lvl w:ilvl="5" w:tplc="9F585C04" w:tentative="1">
      <w:start w:val="1"/>
      <w:numFmt w:val="bullet"/>
      <w:lvlText w:val="v"/>
      <w:lvlJc w:val="left"/>
      <w:pPr>
        <w:tabs>
          <w:tab w:val="num" w:pos="4320"/>
        </w:tabs>
        <w:ind w:left="4320" w:hanging="360"/>
      </w:pPr>
      <w:rPr>
        <w:rFonts w:ascii="Wingdings" w:hAnsi="Wingdings" w:hint="default"/>
      </w:rPr>
    </w:lvl>
    <w:lvl w:ilvl="6" w:tplc="5A6C3B46" w:tentative="1">
      <w:start w:val="1"/>
      <w:numFmt w:val="bullet"/>
      <w:lvlText w:val="v"/>
      <w:lvlJc w:val="left"/>
      <w:pPr>
        <w:tabs>
          <w:tab w:val="num" w:pos="5040"/>
        </w:tabs>
        <w:ind w:left="5040" w:hanging="360"/>
      </w:pPr>
      <w:rPr>
        <w:rFonts w:ascii="Wingdings" w:hAnsi="Wingdings" w:hint="default"/>
      </w:rPr>
    </w:lvl>
    <w:lvl w:ilvl="7" w:tplc="7A82710C" w:tentative="1">
      <w:start w:val="1"/>
      <w:numFmt w:val="bullet"/>
      <w:lvlText w:val="v"/>
      <w:lvlJc w:val="left"/>
      <w:pPr>
        <w:tabs>
          <w:tab w:val="num" w:pos="5760"/>
        </w:tabs>
        <w:ind w:left="5760" w:hanging="360"/>
      </w:pPr>
      <w:rPr>
        <w:rFonts w:ascii="Wingdings" w:hAnsi="Wingdings" w:hint="default"/>
      </w:rPr>
    </w:lvl>
    <w:lvl w:ilvl="8" w:tplc="6C64A96E" w:tentative="1">
      <w:start w:val="1"/>
      <w:numFmt w:val="bullet"/>
      <w:lvlText w:val="v"/>
      <w:lvlJc w:val="left"/>
      <w:pPr>
        <w:tabs>
          <w:tab w:val="num" w:pos="6480"/>
        </w:tabs>
        <w:ind w:left="6480" w:hanging="360"/>
      </w:pPr>
      <w:rPr>
        <w:rFonts w:ascii="Wingdings" w:hAnsi="Wingdings" w:hint="default"/>
      </w:rPr>
    </w:lvl>
  </w:abstractNum>
  <w:abstractNum w:abstractNumId="6" w15:restartNumberingAfterBreak="0">
    <w:nsid w:val="1B402F40"/>
    <w:multiLevelType w:val="multilevel"/>
    <w:tmpl w:val="D3A4C40E"/>
    <w:lvl w:ilvl="0">
      <w:start w:val="9"/>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218D6192"/>
    <w:multiLevelType w:val="multilevel"/>
    <w:tmpl w:val="D8689600"/>
    <w:lvl w:ilvl="0">
      <w:start w:val="7"/>
      <w:numFmt w:val="decimal"/>
      <w:lvlText w:val="%1.0"/>
      <w:lvlJc w:val="left"/>
      <w:pPr>
        <w:ind w:left="720" w:hanging="720"/>
      </w:pPr>
      <w:rPr>
        <w:rFonts w:hint="default"/>
      </w:rPr>
    </w:lvl>
    <w:lvl w:ilvl="1">
      <w:start w:val="1"/>
      <w:numFmt w:val="decimal"/>
      <w:lvlText w:val="%1.%2"/>
      <w:lvlJc w:val="left"/>
      <w:pPr>
        <w:ind w:left="2024" w:hanging="72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992" w:hanging="1080"/>
      </w:pPr>
      <w:rPr>
        <w:rFonts w:hint="default"/>
      </w:rPr>
    </w:lvl>
    <w:lvl w:ilvl="4">
      <w:start w:val="1"/>
      <w:numFmt w:val="decimal"/>
      <w:lvlText w:val="%1.%2.%3.%4.%5"/>
      <w:lvlJc w:val="left"/>
      <w:pPr>
        <w:ind w:left="6656" w:hanging="1440"/>
      </w:pPr>
      <w:rPr>
        <w:rFonts w:hint="default"/>
      </w:rPr>
    </w:lvl>
    <w:lvl w:ilvl="5">
      <w:start w:val="1"/>
      <w:numFmt w:val="decimal"/>
      <w:lvlText w:val="%1.%2.%3.%4.%5.%6"/>
      <w:lvlJc w:val="left"/>
      <w:pPr>
        <w:ind w:left="7960" w:hanging="1440"/>
      </w:pPr>
      <w:rPr>
        <w:rFonts w:hint="default"/>
      </w:rPr>
    </w:lvl>
    <w:lvl w:ilvl="6">
      <w:start w:val="1"/>
      <w:numFmt w:val="decimal"/>
      <w:lvlText w:val="%1.%2.%3.%4.%5.%6.%7"/>
      <w:lvlJc w:val="left"/>
      <w:pPr>
        <w:ind w:left="9624" w:hanging="1800"/>
      </w:pPr>
      <w:rPr>
        <w:rFonts w:hint="default"/>
      </w:rPr>
    </w:lvl>
    <w:lvl w:ilvl="7">
      <w:start w:val="1"/>
      <w:numFmt w:val="decimal"/>
      <w:lvlText w:val="%1.%2.%3.%4.%5.%6.%7.%8"/>
      <w:lvlJc w:val="left"/>
      <w:pPr>
        <w:ind w:left="11288" w:hanging="2160"/>
      </w:pPr>
      <w:rPr>
        <w:rFonts w:hint="default"/>
      </w:rPr>
    </w:lvl>
    <w:lvl w:ilvl="8">
      <w:start w:val="1"/>
      <w:numFmt w:val="decimal"/>
      <w:lvlText w:val="%1.%2.%3.%4.%5.%6.%7.%8.%9"/>
      <w:lvlJc w:val="left"/>
      <w:pPr>
        <w:ind w:left="12592" w:hanging="2160"/>
      </w:pPr>
      <w:rPr>
        <w:rFonts w:hint="default"/>
      </w:rPr>
    </w:lvl>
  </w:abstractNum>
  <w:abstractNum w:abstractNumId="8" w15:restartNumberingAfterBreak="0">
    <w:nsid w:val="219A48ED"/>
    <w:multiLevelType w:val="hybridMultilevel"/>
    <w:tmpl w:val="D1D434A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6007684"/>
    <w:multiLevelType w:val="multilevel"/>
    <w:tmpl w:val="D99CC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170903"/>
    <w:multiLevelType w:val="hybridMultilevel"/>
    <w:tmpl w:val="D8CA41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11B178E"/>
    <w:multiLevelType w:val="multilevel"/>
    <w:tmpl w:val="D2581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985039"/>
    <w:multiLevelType w:val="multilevel"/>
    <w:tmpl w:val="E584A1E2"/>
    <w:lvl w:ilvl="0">
      <w:start w:val="9"/>
      <w:numFmt w:val="decimal"/>
      <w:lvlText w:val="%1.0"/>
      <w:lvlJc w:val="left"/>
      <w:pPr>
        <w:ind w:left="720" w:hanging="720"/>
      </w:pPr>
      <w:rPr>
        <w:rFonts w:hint="default"/>
      </w:rPr>
    </w:lvl>
    <w:lvl w:ilvl="1">
      <w:start w:val="1"/>
      <w:numFmt w:val="decimal"/>
      <w:lvlText w:val="%1.%2"/>
      <w:lvlJc w:val="left"/>
      <w:pPr>
        <w:ind w:left="2024" w:hanging="72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992" w:hanging="1080"/>
      </w:pPr>
      <w:rPr>
        <w:rFonts w:hint="default"/>
      </w:rPr>
    </w:lvl>
    <w:lvl w:ilvl="4">
      <w:start w:val="1"/>
      <w:numFmt w:val="decimal"/>
      <w:lvlText w:val="%1.%2.%3.%4.%5"/>
      <w:lvlJc w:val="left"/>
      <w:pPr>
        <w:ind w:left="6656" w:hanging="1440"/>
      </w:pPr>
      <w:rPr>
        <w:rFonts w:hint="default"/>
      </w:rPr>
    </w:lvl>
    <w:lvl w:ilvl="5">
      <w:start w:val="1"/>
      <w:numFmt w:val="decimal"/>
      <w:lvlText w:val="%1.%2.%3.%4.%5.%6"/>
      <w:lvlJc w:val="left"/>
      <w:pPr>
        <w:ind w:left="7960" w:hanging="1440"/>
      </w:pPr>
      <w:rPr>
        <w:rFonts w:hint="default"/>
      </w:rPr>
    </w:lvl>
    <w:lvl w:ilvl="6">
      <w:start w:val="1"/>
      <w:numFmt w:val="decimal"/>
      <w:lvlText w:val="%1.%2.%3.%4.%5.%6.%7"/>
      <w:lvlJc w:val="left"/>
      <w:pPr>
        <w:ind w:left="9624" w:hanging="1800"/>
      </w:pPr>
      <w:rPr>
        <w:rFonts w:hint="default"/>
      </w:rPr>
    </w:lvl>
    <w:lvl w:ilvl="7">
      <w:start w:val="1"/>
      <w:numFmt w:val="decimal"/>
      <w:lvlText w:val="%1.%2.%3.%4.%5.%6.%7.%8"/>
      <w:lvlJc w:val="left"/>
      <w:pPr>
        <w:ind w:left="11288" w:hanging="2160"/>
      </w:pPr>
      <w:rPr>
        <w:rFonts w:hint="default"/>
      </w:rPr>
    </w:lvl>
    <w:lvl w:ilvl="8">
      <w:start w:val="1"/>
      <w:numFmt w:val="decimal"/>
      <w:lvlText w:val="%1.%2.%3.%4.%5.%6.%7.%8.%9"/>
      <w:lvlJc w:val="left"/>
      <w:pPr>
        <w:ind w:left="12592" w:hanging="2160"/>
      </w:pPr>
      <w:rPr>
        <w:rFonts w:hint="default"/>
      </w:rPr>
    </w:lvl>
  </w:abstractNum>
  <w:abstractNum w:abstractNumId="13" w15:restartNumberingAfterBreak="0">
    <w:nsid w:val="365F1FF6"/>
    <w:multiLevelType w:val="hybridMultilevel"/>
    <w:tmpl w:val="AAE495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8C523F7"/>
    <w:multiLevelType w:val="hybridMultilevel"/>
    <w:tmpl w:val="D390CED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8EF7AAA"/>
    <w:multiLevelType w:val="multilevel"/>
    <w:tmpl w:val="174076A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923321D"/>
    <w:multiLevelType w:val="hybridMultilevel"/>
    <w:tmpl w:val="7DD833C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DF47CF3"/>
    <w:multiLevelType w:val="multilevel"/>
    <w:tmpl w:val="8716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0D7365"/>
    <w:multiLevelType w:val="multilevel"/>
    <w:tmpl w:val="68FAE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FD6FCF"/>
    <w:multiLevelType w:val="multilevel"/>
    <w:tmpl w:val="643E0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4765EC"/>
    <w:multiLevelType w:val="hybridMultilevel"/>
    <w:tmpl w:val="9F40E9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7247DF1"/>
    <w:multiLevelType w:val="hybridMultilevel"/>
    <w:tmpl w:val="9F5E55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A1F5556"/>
    <w:multiLevelType w:val="multilevel"/>
    <w:tmpl w:val="FE48C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3B35DB"/>
    <w:multiLevelType w:val="hybridMultilevel"/>
    <w:tmpl w:val="4B3CA9E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7ED62F7"/>
    <w:multiLevelType w:val="multilevel"/>
    <w:tmpl w:val="D10E9586"/>
    <w:lvl w:ilvl="0">
      <w:start w:val="2"/>
      <w:numFmt w:val="decimal"/>
      <w:lvlText w:val="%1.0"/>
      <w:lvlJc w:val="left"/>
      <w:pPr>
        <w:ind w:left="720" w:hanging="720"/>
      </w:pPr>
      <w:rPr>
        <w:rFonts w:hint="default"/>
      </w:rPr>
    </w:lvl>
    <w:lvl w:ilvl="1">
      <w:start w:val="1"/>
      <w:numFmt w:val="decimal"/>
      <w:lvlText w:val="%1.%2"/>
      <w:lvlJc w:val="left"/>
      <w:pPr>
        <w:ind w:left="2024" w:hanging="72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992" w:hanging="1080"/>
      </w:pPr>
      <w:rPr>
        <w:rFonts w:hint="default"/>
      </w:rPr>
    </w:lvl>
    <w:lvl w:ilvl="4">
      <w:start w:val="1"/>
      <w:numFmt w:val="decimal"/>
      <w:lvlText w:val="%1.%2.%3.%4.%5"/>
      <w:lvlJc w:val="left"/>
      <w:pPr>
        <w:ind w:left="6656" w:hanging="1440"/>
      </w:pPr>
      <w:rPr>
        <w:rFonts w:hint="default"/>
      </w:rPr>
    </w:lvl>
    <w:lvl w:ilvl="5">
      <w:start w:val="1"/>
      <w:numFmt w:val="decimal"/>
      <w:lvlText w:val="%1.%2.%3.%4.%5.%6"/>
      <w:lvlJc w:val="left"/>
      <w:pPr>
        <w:ind w:left="7960" w:hanging="1440"/>
      </w:pPr>
      <w:rPr>
        <w:rFonts w:hint="default"/>
      </w:rPr>
    </w:lvl>
    <w:lvl w:ilvl="6">
      <w:start w:val="1"/>
      <w:numFmt w:val="decimal"/>
      <w:lvlText w:val="%1.%2.%3.%4.%5.%6.%7"/>
      <w:lvlJc w:val="left"/>
      <w:pPr>
        <w:ind w:left="9624" w:hanging="1800"/>
      </w:pPr>
      <w:rPr>
        <w:rFonts w:hint="default"/>
      </w:rPr>
    </w:lvl>
    <w:lvl w:ilvl="7">
      <w:start w:val="1"/>
      <w:numFmt w:val="decimal"/>
      <w:lvlText w:val="%1.%2.%3.%4.%5.%6.%7.%8"/>
      <w:lvlJc w:val="left"/>
      <w:pPr>
        <w:ind w:left="11288" w:hanging="2160"/>
      </w:pPr>
      <w:rPr>
        <w:rFonts w:hint="default"/>
      </w:rPr>
    </w:lvl>
    <w:lvl w:ilvl="8">
      <w:start w:val="1"/>
      <w:numFmt w:val="decimal"/>
      <w:lvlText w:val="%1.%2.%3.%4.%5.%6.%7.%8.%9"/>
      <w:lvlJc w:val="left"/>
      <w:pPr>
        <w:ind w:left="12592" w:hanging="2160"/>
      </w:pPr>
      <w:rPr>
        <w:rFonts w:hint="default"/>
      </w:rPr>
    </w:lvl>
  </w:abstractNum>
  <w:abstractNum w:abstractNumId="25" w15:restartNumberingAfterBreak="0">
    <w:nsid w:val="59067B58"/>
    <w:multiLevelType w:val="multilevel"/>
    <w:tmpl w:val="61B4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247AD6"/>
    <w:multiLevelType w:val="hybridMultilevel"/>
    <w:tmpl w:val="E4BC9A8E"/>
    <w:lvl w:ilvl="0" w:tplc="0CC43F9E">
      <w:start w:val="1"/>
      <w:numFmt w:val="decimal"/>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27" w15:restartNumberingAfterBreak="0">
    <w:nsid w:val="5B1D38E6"/>
    <w:multiLevelType w:val="hybridMultilevel"/>
    <w:tmpl w:val="FAAA14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D844FA5"/>
    <w:multiLevelType w:val="multilevel"/>
    <w:tmpl w:val="760C2090"/>
    <w:lvl w:ilvl="0">
      <w:start w:val="2"/>
      <w:numFmt w:val="decimal"/>
      <w:lvlText w:val="%1.0"/>
      <w:lvlJc w:val="left"/>
      <w:pPr>
        <w:ind w:left="720" w:hanging="720"/>
      </w:pPr>
      <w:rPr>
        <w:rFonts w:hint="default"/>
      </w:rPr>
    </w:lvl>
    <w:lvl w:ilvl="1">
      <w:start w:val="1"/>
      <w:numFmt w:val="decimal"/>
      <w:lvlText w:val="%1.%2"/>
      <w:lvlJc w:val="left"/>
      <w:pPr>
        <w:ind w:left="2024" w:hanging="72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992" w:hanging="1080"/>
      </w:pPr>
      <w:rPr>
        <w:rFonts w:hint="default"/>
      </w:rPr>
    </w:lvl>
    <w:lvl w:ilvl="4">
      <w:start w:val="1"/>
      <w:numFmt w:val="decimal"/>
      <w:lvlText w:val="%1.%2.%3.%4.%5"/>
      <w:lvlJc w:val="left"/>
      <w:pPr>
        <w:ind w:left="6656" w:hanging="1440"/>
      </w:pPr>
      <w:rPr>
        <w:rFonts w:hint="default"/>
      </w:rPr>
    </w:lvl>
    <w:lvl w:ilvl="5">
      <w:start w:val="1"/>
      <w:numFmt w:val="decimal"/>
      <w:lvlText w:val="%1.%2.%3.%4.%5.%6"/>
      <w:lvlJc w:val="left"/>
      <w:pPr>
        <w:ind w:left="7960" w:hanging="1440"/>
      </w:pPr>
      <w:rPr>
        <w:rFonts w:hint="default"/>
      </w:rPr>
    </w:lvl>
    <w:lvl w:ilvl="6">
      <w:start w:val="1"/>
      <w:numFmt w:val="decimal"/>
      <w:lvlText w:val="%1.%2.%3.%4.%5.%6.%7"/>
      <w:lvlJc w:val="left"/>
      <w:pPr>
        <w:ind w:left="9624" w:hanging="1800"/>
      </w:pPr>
      <w:rPr>
        <w:rFonts w:hint="default"/>
      </w:rPr>
    </w:lvl>
    <w:lvl w:ilvl="7">
      <w:start w:val="1"/>
      <w:numFmt w:val="decimal"/>
      <w:lvlText w:val="%1.%2.%3.%4.%5.%6.%7.%8"/>
      <w:lvlJc w:val="left"/>
      <w:pPr>
        <w:ind w:left="11288" w:hanging="2160"/>
      </w:pPr>
      <w:rPr>
        <w:rFonts w:hint="default"/>
      </w:rPr>
    </w:lvl>
    <w:lvl w:ilvl="8">
      <w:start w:val="1"/>
      <w:numFmt w:val="decimal"/>
      <w:lvlText w:val="%1.%2.%3.%4.%5.%6.%7.%8.%9"/>
      <w:lvlJc w:val="left"/>
      <w:pPr>
        <w:ind w:left="12592" w:hanging="2160"/>
      </w:pPr>
      <w:rPr>
        <w:rFonts w:hint="default"/>
      </w:rPr>
    </w:lvl>
  </w:abstractNum>
  <w:abstractNum w:abstractNumId="29" w15:restartNumberingAfterBreak="0">
    <w:nsid w:val="5F050C99"/>
    <w:multiLevelType w:val="hybridMultilevel"/>
    <w:tmpl w:val="19ECC30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64696D99"/>
    <w:multiLevelType w:val="multilevel"/>
    <w:tmpl w:val="8578D390"/>
    <w:lvl w:ilvl="0">
      <w:start w:val="2"/>
      <w:numFmt w:val="decimal"/>
      <w:lvlText w:val="%1.0"/>
      <w:lvlJc w:val="left"/>
      <w:pPr>
        <w:ind w:left="720" w:hanging="720"/>
      </w:pPr>
      <w:rPr>
        <w:rFonts w:hint="default"/>
      </w:rPr>
    </w:lvl>
    <w:lvl w:ilvl="1">
      <w:start w:val="1"/>
      <w:numFmt w:val="decimal"/>
      <w:lvlText w:val="%1.%2"/>
      <w:lvlJc w:val="left"/>
      <w:pPr>
        <w:ind w:left="2024" w:hanging="72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992" w:hanging="1080"/>
      </w:pPr>
      <w:rPr>
        <w:rFonts w:hint="default"/>
      </w:rPr>
    </w:lvl>
    <w:lvl w:ilvl="4">
      <w:start w:val="1"/>
      <w:numFmt w:val="decimal"/>
      <w:lvlText w:val="%1.%2.%3.%4.%5"/>
      <w:lvlJc w:val="left"/>
      <w:pPr>
        <w:ind w:left="6656" w:hanging="1440"/>
      </w:pPr>
      <w:rPr>
        <w:rFonts w:hint="default"/>
      </w:rPr>
    </w:lvl>
    <w:lvl w:ilvl="5">
      <w:start w:val="1"/>
      <w:numFmt w:val="decimal"/>
      <w:lvlText w:val="%1.%2.%3.%4.%5.%6"/>
      <w:lvlJc w:val="left"/>
      <w:pPr>
        <w:ind w:left="7960" w:hanging="1440"/>
      </w:pPr>
      <w:rPr>
        <w:rFonts w:hint="default"/>
      </w:rPr>
    </w:lvl>
    <w:lvl w:ilvl="6">
      <w:start w:val="1"/>
      <w:numFmt w:val="decimal"/>
      <w:lvlText w:val="%1.%2.%3.%4.%5.%6.%7"/>
      <w:lvlJc w:val="left"/>
      <w:pPr>
        <w:ind w:left="9624" w:hanging="1800"/>
      </w:pPr>
      <w:rPr>
        <w:rFonts w:hint="default"/>
      </w:rPr>
    </w:lvl>
    <w:lvl w:ilvl="7">
      <w:start w:val="1"/>
      <w:numFmt w:val="decimal"/>
      <w:lvlText w:val="%1.%2.%3.%4.%5.%6.%7.%8"/>
      <w:lvlJc w:val="left"/>
      <w:pPr>
        <w:ind w:left="11288" w:hanging="2160"/>
      </w:pPr>
      <w:rPr>
        <w:rFonts w:hint="default"/>
      </w:rPr>
    </w:lvl>
    <w:lvl w:ilvl="8">
      <w:start w:val="1"/>
      <w:numFmt w:val="decimal"/>
      <w:lvlText w:val="%1.%2.%3.%4.%5.%6.%7.%8.%9"/>
      <w:lvlJc w:val="left"/>
      <w:pPr>
        <w:ind w:left="12592" w:hanging="2160"/>
      </w:pPr>
      <w:rPr>
        <w:rFonts w:hint="default"/>
      </w:rPr>
    </w:lvl>
  </w:abstractNum>
  <w:abstractNum w:abstractNumId="31" w15:restartNumberingAfterBreak="0">
    <w:nsid w:val="65CF05F7"/>
    <w:multiLevelType w:val="hybridMultilevel"/>
    <w:tmpl w:val="F0E8BD5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6C1E0E2D"/>
    <w:multiLevelType w:val="hybridMultilevel"/>
    <w:tmpl w:val="FBB84D3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6D162F52"/>
    <w:multiLevelType w:val="multilevel"/>
    <w:tmpl w:val="23E2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191C4F"/>
    <w:multiLevelType w:val="hybridMultilevel"/>
    <w:tmpl w:val="775A219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6F17279D"/>
    <w:multiLevelType w:val="multilevel"/>
    <w:tmpl w:val="CF56C8D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123283A"/>
    <w:multiLevelType w:val="multilevel"/>
    <w:tmpl w:val="EC8EC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BA085D"/>
    <w:multiLevelType w:val="multilevel"/>
    <w:tmpl w:val="FDF8C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941EC0"/>
    <w:multiLevelType w:val="multilevel"/>
    <w:tmpl w:val="C0F4F43E"/>
    <w:lvl w:ilvl="0">
      <w:start w:val="1"/>
      <w:numFmt w:val="decimal"/>
      <w:lvlText w:val="%1.0"/>
      <w:lvlJc w:val="left"/>
      <w:pPr>
        <w:ind w:left="480" w:hanging="480"/>
      </w:pPr>
      <w:rPr>
        <w:rFonts w:hint="default"/>
      </w:rPr>
    </w:lvl>
    <w:lvl w:ilvl="1">
      <w:start w:val="1"/>
      <w:numFmt w:val="decimal"/>
      <w:lvlText w:val="%1.%2"/>
      <w:lvlJc w:val="left"/>
      <w:pPr>
        <w:ind w:left="1784" w:hanging="48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632" w:hanging="720"/>
      </w:pPr>
      <w:rPr>
        <w:rFonts w:hint="default"/>
      </w:rPr>
    </w:lvl>
    <w:lvl w:ilvl="4">
      <w:start w:val="1"/>
      <w:numFmt w:val="decimal"/>
      <w:lvlText w:val="%1.%2.%3.%4.%5"/>
      <w:lvlJc w:val="left"/>
      <w:pPr>
        <w:ind w:left="6296" w:hanging="1080"/>
      </w:pPr>
      <w:rPr>
        <w:rFonts w:hint="default"/>
      </w:rPr>
    </w:lvl>
    <w:lvl w:ilvl="5">
      <w:start w:val="1"/>
      <w:numFmt w:val="decimal"/>
      <w:lvlText w:val="%1.%2.%3.%4.%5.%6"/>
      <w:lvlJc w:val="left"/>
      <w:pPr>
        <w:ind w:left="7600" w:hanging="1080"/>
      </w:pPr>
      <w:rPr>
        <w:rFonts w:hint="default"/>
      </w:rPr>
    </w:lvl>
    <w:lvl w:ilvl="6">
      <w:start w:val="1"/>
      <w:numFmt w:val="decimal"/>
      <w:lvlText w:val="%1.%2.%3.%4.%5.%6.%7"/>
      <w:lvlJc w:val="left"/>
      <w:pPr>
        <w:ind w:left="9264" w:hanging="1440"/>
      </w:pPr>
      <w:rPr>
        <w:rFonts w:hint="default"/>
      </w:rPr>
    </w:lvl>
    <w:lvl w:ilvl="7">
      <w:start w:val="1"/>
      <w:numFmt w:val="decimal"/>
      <w:lvlText w:val="%1.%2.%3.%4.%5.%6.%7.%8"/>
      <w:lvlJc w:val="left"/>
      <w:pPr>
        <w:ind w:left="10568" w:hanging="1440"/>
      </w:pPr>
      <w:rPr>
        <w:rFonts w:hint="default"/>
      </w:rPr>
    </w:lvl>
    <w:lvl w:ilvl="8">
      <w:start w:val="1"/>
      <w:numFmt w:val="decimal"/>
      <w:lvlText w:val="%1.%2.%3.%4.%5.%6.%7.%8.%9"/>
      <w:lvlJc w:val="left"/>
      <w:pPr>
        <w:ind w:left="11872" w:hanging="1440"/>
      </w:pPr>
      <w:rPr>
        <w:rFonts w:hint="default"/>
      </w:rPr>
    </w:lvl>
  </w:abstractNum>
  <w:abstractNum w:abstractNumId="39" w15:restartNumberingAfterBreak="0">
    <w:nsid w:val="795A5089"/>
    <w:multiLevelType w:val="multilevel"/>
    <w:tmpl w:val="DE40E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E93A71"/>
    <w:multiLevelType w:val="multilevel"/>
    <w:tmpl w:val="70EA3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655379"/>
    <w:multiLevelType w:val="hybridMultilevel"/>
    <w:tmpl w:val="3FEA5AA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8"/>
  </w:num>
  <w:num w:numId="2">
    <w:abstractNumId w:val="39"/>
  </w:num>
  <w:num w:numId="3">
    <w:abstractNumId w:val="19"/>
  </w:num>
  <w:num w:numId="4">
    <w:abstractNumId w:val="9"/>
  </w:num>
  <w:num w:numId="5">
    <w:abstractNumId w:val="17"/>
  </w:num>
  <w:num w:numId="6">
    <w:abstractNumId w:val="22"/>
  </w:num>
  <w:num w:numId="7">
    <w:abstractNumId w:val="25"/>
  </w:num>
  <w:num w:numId="8">
    <w:abstractNumId w:val="33"/>
  </w:num>
  <w:num w:numId="9">
    <w:abstractNumId w:val="11"/>
  </w:num>
  <w:num w:numId="10">
    <w:abstractNumId w:val="37"/>
  </w:num>
  <w:num w:numId="11">
    <w:abstractNumId w:val="37"/>
    <w:lvlOverride w:ilvl="1">
      <w:lvl w:ilvl="1">
        <w:numFmt w:val="bullet"/>
        <w:lvlText w:val=""/>
        <w:lvlJc w:val="left"/>
        <w:pPr>
          <w:tabs>
            <w:tab w:val="num" w:pos="1440"/>
          </w:tabs>
          <w:ind w:left="1440" w:hanging="360"/>
        </w:pPr>
        <w:rPr>
          <w:rFonts w:ascii="Wingdings" w:hAnsi="Wingdings" w:hint="default"/>
          <w:sz w:val="20"/>
        </w:rPr>
      </w:lvl>
    </w:lvlOverride>
  </w:num>
  <w:num w:numId="12">
    <w:abstractNumId w:val="40"/>
  </w:num>
  <w:num w:numId="13">
    <w:abstractNumId w:val="36"/>
  </w:num>
  <w:num w:numId="14">
    <w:abstractNumId w:val="34"/>
  </w:num>
  <w:num w:numId="15">
    <w:abstractNumId w:val="32"/>
  </w:num>
  <w:num w:numId="16">
    <w:abstractNumId w:val="41"/>
  </w:num>
  <w:num w:numId="17">
    <w:abstractNumId w:val="29"/>
  </w:num>
  <w:num w:numId="18">
    <w:abstractNumId w:val="14"/>
  </w:num>
  <w:num w:numId="19">
    <w:abstractNumId w:val="8"/>
  </w:num>
  <w:num w:numId="20">
    <w:abstractNumId w:val="16"/>
  </w:num>
  <w:num w:numId="21">
    <w:abstractNumId w:val="5"/>
  </w:num>
  <w:num w:numId="22">
    <w:abstractNumId w:val="31"/>
  </w:num>
  <w:num w:numId="23">
    <w:abstractNumId w:val="35"/>
  </w:num>
  <w:num w:numId="24">
    <w:abstractNumId w:val="38"/>
  </w:num>
  <w:num w:numId="25">
    <w:abstractNumId w:val="15"/>
  </w:num>
  <w:num w:numId="26">
    <w:abstractNumId w:val="24"/>
  </w:num>
  <w:num w:numId="27">
    <w:abstractNumId w:val="21"/>
  </w:num>
  <w:num w:numId="28">
    <w:abstractNumId w:val="7"/>
  </w:num>
  <w:num w:numId="29">
    <w:abstractNumId w:val="23"/>
  </w:num>
  <w:num w:numId="30">
    <w:abstractNumId w:val="27"/>
  </w:num>
  <w:num w:numId="31">
    <w:abstractNumId w:val="3"/>
  </w:num>
  <w:num w:numId="32">
    <w:abstractNumId w:val="10"/>
  </w:num>
  <w:num w:numId="33">
    <w:abstractNumId w:val="0"/>
  </w:num>
  <w:num w:numId="34">
    <w:abstractNumId w:val="26"/>
  </w:num>
  <w:num w:numId="35">
    <w:abstractNumId w:val="2"/>
  </w:num>
  <w:num w:numId="36">
    <w:abstractNumId w:val="13"/>
  </w:num>
  <w:num w:numId="37">
    <w:abstractNumId w:val="20"/>
  </w:num>
  <w:num w:numId="38">
    <w:abstractNumId w:val="12"/>
  </w:num>
  <w:num w:numId="39">
    <w:abstractNumId w:val="6"/>
  </w:num>
  <w:num w:numId="40">
    <w:abstractNumId w:val="1"/>
  </w:num>
  <w:num w:numId="41">
    <w:abstractNumId w:val="4"/>
  </w:num>
  <w:num w:numId="42">
    <w:abstractNumId w:val="30"/>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CF4"/>
    <w:rsid w:val="00012A7C"/>
    <w:rsid w:val="00033AD7"/>
    <w:rsid w:val="00045B85"/>
    <w:rsid w:val="0008402E"/>
    <w:rsid w:val="00090B8B"/>
    <w:rsid w:val="00091CF6"/>
    <w:rsid w:val="00096196"/>
    <w:rsid w:val="000A415B"/>
    <w:rsid w:val="000B6B29"/>
    <w:rsid w:val="000F4216"/>
    <w:rsid w:val="00121807"/>
    <w:rsid w:val="0019556B"/>
    <w:rsid w:val="001B3E39"/>
    <w:rsid w:val="002478C7"/>
    <w:rsid w:val="00284ACB"/>
    <w:rsid w:val="002A6C90"/>
    <w:rsid w:val="002D35A6"/>
    <w:rsid w:val="002F46F6"/>
    <w:rsid w:val="00303E37"/>
    <w:rsid w:val="0030556B"/>
    <w:rsid w:val="00381FC2"/>
    <w:rsid w:val="0038240B"/>
    <w:rsid w:val="0038491F"/>
    <w:rsid w:val="00463C44"/>
    <w:rsid w:val="00473586"/>
    <w:rsid w:val="00486330"/>
    <w:rsid w:val="004C63E5"/>
    <w:rsid w:val="004D1EAB"/>
    <w:rsid w:val="004E6156"/>
    <w:rsid w:val="004F3DE1"/>
    <w:rsid w:val="00512D0B"/>
    <w:rsid w:val="005B796C"/>
    <w:rsid w:val="005C1108"/>
    <w:rsid w:val="005E4B84"/>
    <w:rsid w:val="00621AC2"/>
    <w:rsid w:val="00623329"/>
    <w:rsid w:val="00632A79"/>
    <w:rsid w:val="00643D5F"/>
    <w:rsid w:val="006470C4"/>
    <w:rsid w:val="00653458"/>
    <w:rsid w:val="006B224B"/>
    <w:rsid w:val="006F7166"/>
    <w:rsid w:val="00706B24"/>
    <w:rsid w:val="0070721A"/>
    <w:rsid w:val="00715ECD"/>
    <w:rsid w:val="00781F22"/>
    <w:rsid w:val="007A6EA2"/>
    <w:rsid w:val="007B28A9"/>
    <w:rsid w:val="007F6257"/>
    <w:rsid w:val="00832FE8"/>
    <w:rsid w:val="00834340"/>
    <w:rsid w:val="00840AD4"/>
    <w:rsid w:val="008D2C06"/>
    <w:rsid w:val="00903CF4"/>
    <w:rsid w:val="00914644"/>
    <w:rsid w:val="00930B46"/>
    <w:rsid w:val="009B05CD"/>
    <w:rsid w:val="009C1A3F"/>
    <w:rsid w:val="009D5AD7"/>
    <w:rsid w:val="00A11117"/>
    <w:rsid w:val="00A26AC9"/>
    <w:rsid w:val="00A26C30"/>
    <w:rsid w:val="00A2753E"/>
    <w:rsid w:val="00A446FB"/>
    <w:rsid w:val="00A92A76"/>
    <w:rsid w:val="00AB61DC"/>
    <w:rsid w:val="00AB692B"/>
    <w:rsid w:val="00AF1F6D"/>
    <w:rsid w:val="00B530ED"/>
    <w:rsid w:val="00B56A0C"/>
    <w:rsid w:val="00B643F6"/>
    <w:rsid w:val="00B67207"/>
    <w:rsid w:val="00B76BAE"/>
    <w:rsid w:val="00B807B0"/>
    <w:rsid w:val="00BC748A"/>
    <w:rsid w:val="00C13260"/>
    <w:rsid w:val="00C15B51"/>
    <w:rsid w:val="00C3100C"/>
    <w:rsid w:val="00C41595"/>
    <w:rsid w:val="00C47FC9"/>
    <w:rsid w:val="00C73775"/>
    <w:rsid w:val="00C74183"/>
    <w:rsid w:val="00C85367"/>
    <w:rsid w:val="00CA2200"/>
    <w:rsid w:val="00D028FF"/>
    <w:rsid w:val="00D05301"/>
    <w:rsid w:val="00D32447"/>
    <w:rsid w:val="00D41CA2"/>
    <w:rsid w:val="00D76093"/>
    <w:rsid w:val="00DC3A52"/>
    <w:rsid w:val="00DC5B46"/>
    <w:rsid w:val="00E01142"/>
    <w:rsid w:val="00E13234"/>
    <w:rsid w:val="00E5769F"/>
    <w:rsid w:val="00E74DD2"/>
    <w:rsid w:val="00E8742F"/>
    <w:rsid w:val="00EB1D9B"/>
    <w:rsid w:val="00F47227"/>
    <w:rsid w:val="00F56C54"/>
    <w:rsid w:val="00F7267C"/>
    <w:rsid w:val="00FE117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6BC15"/>
  <w15:chartTrackingRefBased/>
  <w15:docId w15:val="{37A0EC92-4AB7-4F87-BE6C-80E8F1E9A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70C4"/>
  </w:style>
  <w:style w:type="paragraph" w:styleId="Overskrift1">
    <w:name w:val="heading 1"/>
    <w:basedOn w:val="Normal"/>
    <w:next w:val="Normal"/>
    <w:link w:val="Overskrift1Tegn"/>
    <w:uiPriority w:val="9"/>
    <w:qFormat/>
    <w:rsid w:val="006F71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link w:val="Overskrift2Tegn"/>
    <w:uiPriority w:val="9"/>
    <w:qFormat/>
    <w:rsid w:val="006F7166"/>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paragraph" w:styleId="Overskrift3">
    <w:name w:val="heading 3"/>
    <w:basedOn w:val="Normal"/>
    <w:next w:val="Normal"/>
    <w:link w:val="Overskrift3Tegn"/>
    <w:uiPriority w:val="9"/>
    <w:semiHidden/>
    <w:unhideWhenUsed/>
    <w:qFormat/>
    <w:rsid w:val="00D760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6F7166"/>
    <w:rPr>
      <w:rFonts w:ascii="Times New Roman" w:eastAsia="Times New Roman" w:hAnsi="Times New Roman" w:cs="Times New Roman"/>
      <w:b/>
      <w:bCs/>
      <w:sz w:val="36"/>
      <w:szCs w:val="36"/>
      <w:lang w:eastAsia="da-DK"/>
    </w:rPr>
  </w:style>
  <w:style w:type="character" w:customStyle="1" w:styleId="label">
    <w:name w:val="label"/>
    <w:basedOn w:val="Standardskrifttypeiafsnit"/>
    <w:rsid w:val="006F7166"/>
  </w:style>
  <w:style w:type="paragraph" w:styleId="NormalWeb">
    <w:name w:val="Normal (Web)"/>
    <w:basedOn w:val="Normal"/>
    <w:uiPriority w:val="99"/>
    <w:semiHidden/>
    <w:unhideWhenUsed/>
    <w:rsid w:val="006F716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6F7166"/>
    <w:rPr>
      <w:b/>
      <w:bCs/>
    </w:rPr>
  </w:style>
  <w:style w:type="character" w:customStyle="1" w:styleId="Overskrift1Tegn">
    <w:name w:val="Overskrift 1 Tegn"/>
    <w:basedOn w:val="Standardskrifttypeiafsnit"/>
    <w:link w:val="Overskrift1"/>
    <w:uiPriority w:val="9"/>
    <w:rsid w:val="006F7166"/>
    <w:rPr>
      <w:rFonts w:asciiTheme="majorHAnsi" w:eastAsiaTheme="majorEastAsia" w:hAnsiTheme="majorHAnsi" w:cstheme="majorBidi"/>
      <w:color w:val="2E74B5" w:themeColor="accent1" w:themeShade="BF"/>
      <w:sz w:val="32"/>
      <w:szCs w:val="32"/>
    </w:rPr>
  </w:style>
  <w:style w:type="character" w:customStyle="1" w:styleId="credits">
    <w:name w:val="credits"/>
    <w:basedOn w:val="Standardskrifttypeiafsnit"/>
    <w:rsid w:val="00D76093"/>
  </w:style>
  <w:style w:type="character" w:customStyle="1" w:styleId="Overskrift3Tegn">
    <w:name w:val="Overskrift 3 Tegn"/>
    <w:basedOn w:val="Standardskrifttypeiafsnit"/>
    <w:link w:val="Overskrift3"/>
    <w:uiPriority w:val="9"/>
    <w:semiHidden/>
    <w:rsid w:val="00D76093"/>
    <w:rPr>
      <w:rFonts w:asciiTheme="majorHAnsi" w:eastAsiaTheme="majorEastAsia" w:hAnsiTheme="majorHAnsi" w:cstheme="majorBidi"/>
      <w:color w:val="1F4D78" w:themeColor="accent1" w:themeShade="7F"/>
      <w:sz w:val="24"/>
      <w:szCs w:val="24"/>
    </w:rPr>
  </w:style>
  <w:style w:type="character" w:styleId="Fremhv">
    <w:name w:val="Emphasis"/>
    <w:basedOn w:val="Standardskrifttypeiafsnit"/>
    <w:uiPriority w:val="20"/>
    <w:qFormat/>
    <w:rsid w:val="00D76093"/>
    <w:rPr>
      <w:i/>
      <w:iCs/>
    </w:rPr>
  </w:style>
  <w:style w:type="character" w:styleId="Hyperlink">
    <w:name w:val="Hyperlink"/>
    <w:basedOn w:val="Standardskrifttypeiafsnit"/>
    <w:uiPriority w:val="99"/>
    <w:unhideWhenUsed/>
    <w:rsid w:val="00D76093"/>
    <w:rPr>
      <w:color w:val="0000FF"/>
      <w:u w:val="single"/>
    </w:rPr>
  </w:style>
  <w:style w:type="paragraph" w:styleId="Overskrift">
    <w:name w:val="TOC Heading"/>
    <w:basedOn w:val="Overskrift1"/>
    <w:next w:val="Normal"/>
    <w:uiPriority w:val="39"/>
    <w:unhideWhenUsed/>
    <w:qFormat/>
    <w:rsid w:val="00F7267C"/>
    <w:pPr>
      <w:outlineLvl w:val="9"/>
    </w:pPr>
    <w:rPr>
      <w:lang w:eastAsia="da-DK"/>
    </w:rPr>
  </w:style>
  <w:style w:type="paragraph" w:styleId="Indholdsfortegnelse1">
    <w:name w:val="toc 1"/>
    <w:basedOn w:val="Normal"/>
    <w:next w:val="Normal"/>
    <w:autoRedefine/>
    <w:uiPriority w:val="39"/>
    <w:unhideWhenUsed/>
    <w:rsid w:val="00F7267C"/>
    <w:pPr>
      <w:spacing w:after="100"/>
    </w:pPr>
  </w:style>
  <w:style w:type="paragraph" w:styleId="Indholdsfortegnelse2">
    <w:name w:val="toc 2"/>
    <w:basedOn w:val="Normal"/>
    <w:next w:val="Normal"/>
    <w:autoRedefine/>
    <w:uiPriority w:val="39"/>
    <w:unhideWhenUsed/>
    <w:rsid w:val="00F7267C"/>
    <w:pPr>
      <w:spacing w:after="100"/>
      <w:ind w:left="220"/>
    </w:pPr>
  </w:style>
  <w:style w:type="paragraph" w:styleId="Indholdsfortegnelse3">
    <w:name w:val="toc 3"/>
    <w:basedOn w:val="Normal"/>
    <w:next w:val="Normal"/>
    <w:autoRedefine/>
    <w:uiPriority w:val="39"/>
    <w:unhideWhenUsed/>
    <w:rsid w:val="00F7267C"/>
    <w:pPr>
      <w:spacing w:after="100"/>
      <w:ind w:left="440"/>
    </w:pPr>
  </w:style>
  <w:style w:type="paragraph" w:styleId="Listeafsnit">
    <w:name w:val="List Paragraph"/>
    <w:basedOn w:val="Normal"/>
    <w:uiPriority w:val="34"/>
    <w:qFormat/>
    <w:rsid w:val="00A26C30"/>
    <w:pPr>
      <w:ind w:left="720"/>
      <w:contextualSpacing/>
    </w:pPr>
  </w:style>
  <w:style w:type="paragraph" w:styleId="Ingenafstand">
    <w:name w:val="No Spacing"/>
    <w:link w:val="IngenafstandTegn"/>
    <w:uiPriority w:val="1"/>
    <w:qFormat/>
    <w:rsid w:val="002F46F6"/>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2F46F6"/>
    <w:rPr>
      <w:rFonts w:eastAsiaTheme="minorEastAsia"/>
      <w:lang w:eastAsia="da-DK"/>
    </w:rPr>
  </w:style>
  <w:style w:type="paragraph" w:styleId="Fodnotetekst">
    <w:name w:val="footnote text"/>
    <w:basedOn w:val="Normal"/>
    <w:link w:val="FodnotetekstTegn"/>
    <w:uiPriority w:val="99"/>
    <w:unhideWhenUsed/>
    <w:rsid w:val="00E13234"/>
    <w:pPr>
      <w:spacing w:after="0" w:line="240" w:lineRule="auto"/>
    </w:pPr>
    <w:rPr>
      <w:sz w:val="20"/>
      <w:szCs w:val="20"/>
    </w:rPr>
  </w:style>
  <w:style w:type="character" w:customStyle="1" w:styleId="FodnotetekstTegn">
    <w:name w:val="Fodnotetekst Tegn"/>
    <w:basedOn w:val="Standardskrifttypeiafsnit"/>
    <w:link w:val="Fodnotetekst"/>
    <w:uiPriority w:val="99"/>
    <w:rsid w:val="00E13234"/>
    <w:rPr>
      <w:sz w:val="20"/>
      <w:szCs w:val="20"/>
    </w:rPr>
  </w:style>
  <w:style w:type="character" w:styleId="Fodnotehenvisning">
    <w:name w:val="footnote reference"/>
    <w:basedOn w:val="Standardskrifttypeiafsnit"/>
    <w:uiPriority w:val="99"/>
    <w:unhideWhenUsed/>
    <w:rsid w:val="00E13234"/>
    <w:rPr>
      <w:vertAlign w:val="superscript"/>
    </w:rPr>
  </w:style>
  <w:style w:type="character" w:styleId="Svagfremhvning">
    <w:name w:val="Subtle Emphasis"/>
    <w:basedOn w:val="Standardskrifttypeiafsnit"/>
    <w:uiPriority w:val="19"/>
    <w:qFormat/>
    <w:rsid w:val="00E13234"/>
    <w:rPr>
      <w:i/>
      <w:iCs/>
      <w:color w:val="404040" w:themeColor="text1" w:themeTint="BF"/>
    </w:rPr>
  </w:style>
  <w:style w:type="paragraph" w:styleId="Billedtekst">
    <w:name w:val="caption"/>
    <w:basedOn w:val="Normal"/>
    <w:next w:val="Normal"/>
    <w:uiPriority w:val="35"/>
    <w:unhideWhenUsed/>
    <w:qFormat/>
    <w:rsid w:val="00781F22"/>
    <w:pPr>
      <w:spacing w:after="200" w:line="240" w:lineRule="auto"/>
    </w:pPr>
    <w:rPr>
      <w:i/>
      <w:iCs/>
      <w:color w:val="44546A" w:themeColor="text2"/>
      <w:sz w:val="18"/>
      <w:szCs w:val="18"/>
    </w:rPr>
  </w:style>
  <w:style w:type="character" w:styleId="BesgtLink">
    <w:name w:val="FollowedHyperlink"/>
    <w:basedOn w:val="Standardskrifttypeiafsnit"/>
    <w:uiPriority w:val="99"/>
    <w:semiHidden/>
    <w:unhideWhenUsed/>
    <w:rsid w:val="00781F22"/>
    <w:rPr>
      <w:color w:val="954F72" w:themeColor="followedHyperlink"/>
      <w:u w:val="single"/>
    </w:rPr>
  </w:style>
  <w:style w:type="table" w:styleId="Tabel-Gitter">
    <w:name w:val="Table Grid"/>
    <w:basedOn w:val="Tabel-Normal"/>
    <w:uiPriority w:val="39"/>
    <w:rsid w:val="00012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E576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16180">
      <w:bodyDiv w:val="1"/>
      <w:marLeft w:val="0"/>
      <w:marRight w:val="0"/>
      <w:marTop w:val="0"/>
      <w:marBottom w:val="0"/>
      <w:divBdr>
        <w:top w:val="none" w:sz="0" w:space="0" w:color="auto"/>
        <w:left w:val="none" w:sz="0" w:space="0" w:color="auto"/>
        <w:bottom w:val="none" w:sz="0" w:space="0" w:color="auto"/>
        <w:right w:val="none" w:sz="0" w:space="0" w:color="auto"/>
      </w:divBdr>
      <w:divsChild>
        <w:div w:id="471606618">
          <w:marLeft w:val="0"/>
          <w:marRight w:val="0"/>
          <w:marTop w:val="0"/>
          <w:marBottom w:val="0"/>
          <w:divBdr>
            <w:top w:val="none" w:sz="0" w:space="0" w:color="auto"/>
            <w:left w:val="none" w:sz="0" w:space="0" w:color="auto"/>
            <w:bottom w:val="none" w:sz="0" w:space="0" w:color="auto"/>
            <w:right w:val="none" w:sz="0" w:space="0" w:color="auto"/>
          </w:divBdr>
          <w:divsChild>
            <w:div w:id="1043872679">
              <w:marLeft w:val="0"/>
              <w:marRight w:val="0"/>
              <w:marTop w:val="0"/>
              <w:marBottom w:val="0"/>
              <w:divBdr>
                <w:top w:val="none" w:sz="0" w:space="0" w:color="auto"/>
                <w:left w:val="none" w:sz="0" w:space="0" w:color="auto"/>
                <w:bottom w:val="none" w:sz="0" w:space="0" w:color="auto"/>
                <w:right w:val="none" w:sz="0" w:space="0" w:color="auto"/>
              </w:divBdr>
              <w:divsChild>
                <w:div w:id="1698190589">
                  <w:marLeft w:val="0"/>
                  <w:marRight w:val="0"/>
                  <w:marTop w:val="0"/>
                  <w:marBottom w:val="0"/>
                  <w:divBdr>
                    <w:top w:val="none" w:sz="0" w:space="0" w:color="auto"/>
                    <w:left w:val="none" w:sz="0" w:space="0" w:color="auto"/>
                    <w:bottom w:val="none" w:sz="0" w:space="0" w:color="auto"/>
                    <w:right w:val="none" w:sz="0" w:space="0" w:color="auto"/>
                  </w:divBdr>
                  <w:divsChild>
                    <w:div w:id="976298399">
                      <w:marLeft w:val="0"/>
                      <w:marRight w:val="0"/>
                      <w:marTop w:val="0"/>
                      <w:marBottom w:val="0"/>
                      <w:divBdr>
                        <w:top w:val="none" w:sz="0" w:space="0" w:color="auto"/>
                        <w:left w:val="none" w:sz="0" w:space="0" w:color="auto"/>
                        <w:bottom w:val="none" w:sz="0" w:space="0" w:color="auto"/>
                        <w:right w:val="none" w:sz="0" w:space="0" w:color="auto"/>
                      </w:divBdr>
                      <w:divsChild>
                        <w:div w:id="363754295">
                          <w:marLeft w:val="0"/>
                          <w:marRight w:val="0"/>
                          <w:marTop w:val="0"/>
                          <w:marBottom w:val="0"/>
                          <w:divBdr>
                            <w:top w:val="none" w:sz="0" w:space="0" w:color="auto"/>
                            <w:left w:val="none" w:sz="0" w:space="0" w:color="auto"/>
                            <w:bottom w:val="none" w:sz="0" w:space="0" w:color="auto"/>
                            <w:right w:val="none" w:sz="0" w:space="0" w:color="auto"/>
                          </w:divBdr>
                          <w:divsChild>
                            <w:div w:id="87701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052862">
      <w:bodyDiv w:val="1"/>
      <w:marLeft w:val="0"/>
      <w:marRight w:val="0"/>
      <w:marTop w:val="0"/>
      <w:marBottom w:val="0"/>
      <w:divBdr>
        <w:top w:val="none" w:sz="0" w:space="0" w:color="auto"/>
        <w:left w:val="none" w:sz="0" w:space="0" w:color="auto"/>
        <w:bottom w:val="none" w:sz="0" w:space="0" w:color="auto"/>
        <w:right w:val="none" w:sz="0" w:space="0" w:color="auto"/>
      </w:divBdr>
      <w:divsChild>
        <w:div w:id="2005428912">
          <w:marLeft w:val="936"/>
          <w:marRight w:val="0"/>
          <w:marTop w:val="40"/>
          <w:marBottom w:val="80"/>
          <w:divBdr>
            <w:top w:val="none" w:sz="0" w:space="0" w:color="auto"/>
            <w:left w:val="none" w:sz="0" w:space="0" w:color="auto"/>
            <w:bottom w:val="none" w:sz="0" w:space="0" w:color="auto"/>
            <w:right w:val="none" w:sz="0" w:space="0" w:color="auto"/>
          </w:divBdr>
        </w:div>
        <w:div w:id="2028670966">
          <w:marLeft w:val="936"/>
          <w:marRight w:val="0"/>
          <w:marTop w:val="40"/>
          <w:marBottom w:val="80"/>
          <w:divBdr>
            <w:top w:val="none" w:sz="0" w:space="0" w:color="auto"/>
            <w:left w:val="none" w:sz="0" w:space="0" w:color="auto"/>
            <w:bottom w:val="none" w:sz="0" w:space="0" w:color="auto"/>
            <w:right w:val="none" w:sz="0" w:space="0" w:color="auto"/>
          </w:divBdr>
        </w:div>
        <w:div w:id="1579318753">
          <w:marLeft w:val="936"/>
          <w:marRight w:val="0"/>
          <w:marTop w:val="40"/>
          <w:marBottom w:val="80"/>
          <w:divBdr>
            <w:top w:val="none" w:sz="0" w:space="0" w:color="auto"/>
            <w:left w:val="none" w:sz="0" w:space="0" w:color="auto"/>
            <w:bottom w:val="none" w:sz="0" w:space="0" w:color="auto"/>
            <w:right w:val="none" w:sz="0" w:space="0" w:color="auto"/>
          </w:divBdr>
        </w:div>
        <w:div w:id="1305548026">
          <w:marLeft w:val="936"/>
          <w:marRight w:val="0"/>
          <w:marTop w:val="40"/>
          <w:marBottom w:val="80"/>
          <w:divBdr>
            <w:top w:val="none" w:sz="0" w:space="0" w:color="auto"/>
            <w:left w:val="none" w:sz="0" w:space="0" w:color="auto"/>
            <w:bottom w:val="none" w:sz="0" w:space="0" w:color="auto"/>
            <w:right w:val="none" w:sz="0" w:space="0" w:color="auto"/>
          </w:divBdr>
        </w:div>
        <w:div w:id="73624528">
          <w:marLeft w:val="936"/>
          <w:marRight w:val="0"/>
          <w:marTop w:val="40"/>
          <w:marBottom w:val="80"/>
          <w:divBdr>
            <w:top w:val="none" w:sz="0" w:space="0" w:color="auto"/>
            <w:left w:val="none" w:sz="0" w:space="0" w:color="auto"/>
            <w:bottom w:val="none" w:sz="0" w:space="0" w:color="auto"/>
            <w:right w:val="none" w:sz="0" w:space="0" w:color="auto"/>
          </w:divBdr>
        </w:div>
        <w:div w:id="1114205862">
          <w:marLeft w:val="936"/>
          <w:marRight w:val="0"/>
          <w:marTop w:val="40"/>
          <w:marBottom w:val="80"/>
          <w:divBdr>
            <w:top w:val="none" w:sz="0" w:space="0" w:color="auto"/>
            <w:left w:val="none" w:sz="0" w:space="0" w:color="auto"/>
            <w:bottom w:val="none" w:sz="0" w:space="0" w:color="auto"/>
            <w:right w:val="none" w:sz="0" w:space="0" w:color="auto"/>
          </w:divBdr>
        </w:div>
        <w:div w:id="1482501676">
          <w:marLeft w:val="936"/>
          <w:marRight w:val="0"/>
          <w:marTop w:val="40"/>
          <w:marBottom w:val="80"/>
          <w:divBdr>
            <w:top w:val="none" w:sz="0" w:space="0" w:color="auto"/>
            <w:left w:val="none" w:sz="0" w:space="0" w:color="auto"/>
            <w:bottom w:val="none" w:sz="0" w:space="0" w:color="auto"/>
            <w:right w:val="none" w:sz="0" w:space="0" w:color="auto"/>
          </w:divBdr>
        </w:div>
        <w:div w:id="1783571666">
          <w:marLeft w:val="936"/>
          <w:marRight w:val="0"/>
          <w:marTop w:val="40"/>
          <w:marBottom w:val="80"/>
          <w:divBdr>
            <w:top w:val="none" w:sz="0" w:space="0" w:color="auto"/>
            <w:left w:val="none" w:sz="0" w:space="0" w:color="auto"/>
            <w:bottom w:val="none" w:sz="0" w:space="0" w:color="auto"/>
            <w:right w:val="none" w:sz="0" w:space="0" w:color="auto"/>
          </w:divBdr>
        </w:div>
        <w:div w:id="1097406338">
          <w:marLeft w:val="936"/>
          <w:marRight w:val="0"/>
          <w:marTop w:val="40"/>
          <w:marBottom w:val="80"/>
          <w:divBdr>
            <w:top w:val="none" w:sz="0" w:space="0" w:color="auto"/>
            <w:left w:val="none" w:sz="0" w:space="0" w:color="auto"/>
            <w:bottom w:val="none" w:sz="0" w:space="0" w:color="auto"/>
            <w:right w:val="none" w:sz="0" w:space="0" w:color="auto"/>
          </w:divBdr>
        </w:div>
        <w:div w:id="1810977431">
          <w:marLeft w:val="936"/>
          <w:marRight w:val="0"/>
          <w:marTop w:val="40"/>
          <w:marBottom w:val="80"/>
          <w:divBdr>
            <w:top w:val="none" w:sz="0" w:space="0" w:color="auto"/>
            <w:left w:val="none" w:sz="0" w:space="0" w:color="auto"/>
            <w:bottom w:val="none" w:sz="0" w:space="0" w:color="auto"/>
            <w:right w:val="none" w:sz="0" w:space="0" w:color="auto"/>
          </w:divBdr>
        </w:div>
        <w:div w:id="521361967">
          <w:marLeft w:val="936"/>
          <w:marRight w:val="0"/>
          <w:marTop w:val="40"/>
          <w:marBottom w:val="80"/>
          <w:divBdr>
            <w:top w:val="none" w:sz="0" w:space="0" w:color="auto"/>
            <w:left w:val="none" w:sz="0" w:space="0" w:color="auto"/>
            <w:bottom w:val="none" w:sz="0" w:space="0" w:color="auto"/>
            <w:right w:val="none" w:sz="0" w:space="0" w:color="auto"/>
          </w:divBdr>
        </w:div>
        <w:div w:id="615676861">
          <w:marLeft w:val="936"/>
          <w:marRight w:val="0"/>
          <w:marTop w:val="40"/>
          <w:marBottom w:val="80"/>
          <w:divBdr>
            <w:top w:val="none" w:sz="0" w:space="0" w:color="auto"/>
            <w:left w:val="none" w:sz="0" w:space="0" w:color="auto"/>
            <w:bottom w:val="none" w:sz="0" w:space="0" w:color="auto"/>
            <w:right w:val="none" w:sz="0" w:space="0" w:color="auto"/>
          </w:divBdr>
        </w:div>
        <w:div w:id="449859957">
          <w:marLeft w:val="936"/>
          <w:marRight w:val="0"/>
          <w:marTop w:val="40"/>
          <w:marBottom w:val="80"/>
          <w:divBdr>
            <w:top w:val="none" w:sz="0" w:space="0" w:color="auto"/>
            <w:left w:val="none" w:sz="0" w:space="0" w:color="auto"/>
            <w:bottom w:val="none" w:sz="0" w:space="0" w:color="auto"/>
            <w:right w:val="none" w:sz="0" w:space="0" w:color="auto"/>
          </w:divBdr>
        </w:div>
      </w:divsChild>
    </w:div>
    <w:div w:id="247739798">
      <w:bodyDiv w:val="1"/>
      <w:marLeft w:val="0"/>
      <w:marRight w:val="0"/>
      <w:marTop w:val="0"/>
      <w:marBottom w:val="0"/>
      <w:divBdr>
        <w:top w:val="none" w:sz="0" w:space="0" w:color="auto"/>
        <w:left w:val="none" w:sz="0" w:space="0" w:color="auto"/>
        <w:bottom w:val="none" w:sz="0" w:space="0" w:color="auto"/>
        <w:right w:val="none" w:sz="0" w:space="0" w:color="auto"/>
      </w:divBdr>
      <w:divsChild>
        <w:div w:id="231936326">
          <w:marLeft w:val="0"/>
          <w:marRight w:val="0"/>
          <w:marTop w:val="0"/>
          <w:marBottom w:val="0"/>
          <w:divBdr>
            <w:top w:val="none" w:sz="0" w:space="0" w:color="auto"/>
            <w:left w:val="none" w:sz="0" w:space="0" w:color="auto"/>
            <w:bottom w:val="none" w:sz="0" w:space="0" w:color="auto"/>
            <w:right w:val="none" w:sz="0" w:space="0" w:color="auto"/>
          </w:divBdr>
        </w:div>
        <w:div w:id="1094127503">
          <w:marLeft w:val="0"/>
          <w:marRight w:val="0"/>
          <w:marTop w:val="0"/>
          <w:marBottom w:val="0"/>
          <w:divBdr>
            <w:top w:val="none" w:sz="0" w:space="0" w:color="auto"/>
            <w:left w:val="none" w:sz="0" w:space="0" w:color="auto"/>
            <w:bottom w:val="none" w:sz="0" w:space="0" w:color="auto"/>
            <w:right w:val="none" w:sz="0" w:space="0" w:color="auto"/>
          </w:divBdr>
        </w:div>
        <w:div w:id="644310728">
          <w:marLeft w:val="0"/>
          <w:marRight w:val="0"/>
          <w:marTop w:val="0"/>
          <w:marBottom w:val="0"/>
          <w:divBdr>
            <w:top w:val="none" w:sz="0" w:space="0" w:color="auto"/>
            <w:left w:val="none" w:sz="0" w:space="0" w:color="auto"/>
            <w:bottom w:val="none" w:sz="0" w:space="0" w:color="auto"/>
            <w:right w:val="none" w:sz="0" w:space="0" w:color="auto"/>
          </w:divBdr>
        </w:div>
        <w:div w:id="804350543">
          <w:marLeft w:val="0"/>
          <w:marRight w:val="0"/>
          <w:marTop w:val="0"/>
          <w:marBottom w:val="0"/>
          <w:divBdr>
            <w:top w:val="none" w:sz="0" w:space="0" w:color="auto"/>
            <w:left w:val="none" w:sz="0" w:space="0" w:color="auto"/>
            <w:bottom w:val="none" w:sz="0" w:space="0" w:color="auto"/>
            <w:right w:val="none" w:sz="0" w:space="0" w:color="auto"/>
          </w:divBdr>
        </w:div>
      </w:divsChild>
    </w:div>
    <w:div w:id="368575437">
      <w:bodyDiv w:val="1"/>
      <w:marLeft w:val="0"/>
      <w:marRight w:val="0"/>
      <w:marTop w:val="0"/>
      <w:marBottom w:val="0"/>
      <w:divBdr>
        <w:top w:val="none" w:sz="0" w:space="0" w:color="auto"/>
        <w:left w:val="none" w:sz="0" w:space="0" w:color="auto"/>
        <w:bottom w:val="none" w:sz="0" w:space="0" w:color="auto"/>
        <w:right w:val="none" w:sz="0" w:space="0" w:color="auto"/>
      </w:divBdr>
      <w:divsChild>
        <w:div w:id="1135028758">
          <w:marLeft w:val="0"/>
          <w:marRight w:val="0"/>
          <w:marTop w:val="0"/>
          <w:marBottom w:val="0"/>
          <w:divBdr>
            <w:top w:val="none" w:sz="0" w:space="0" w:color="auto"/>
            <w:left w:val="none" w:sz="0" w:space="0" w:color="auto"/>
            <w:bottom w:val="none" w:sz="0" w:space="0" w:color="auto"/>
            <w:right w:val="none" w:sz="0" w:space="0" w:color="auto"/>
          </w:divBdr>
        </w:div>
        <w:div w:id="857812269">
          <w:marLeft w:val="0"/>
          <w:marRight w:val="0"/>
          <w:marTop w:val="0"/>
          <w:marBottom w:val="0"/>
          <w:divBdr>
            <w:top w:val="none" w:sz="0" w:space="0" w:color="auto"/>
            <w:left w:val="none" w:sz="0" w:space="0" w:color="auto"/>
            <w:bottom w:val="none" w:sz="0" w:space="0" w:color="auto"/>
            <w:right w:val="none" w:sz="0" w:space="0" w:color="auto"/>
          </w:divBdr>
        </w:div>
        <w:div w:id="660233674">
          <w:marLeft w:val="0"/>
          <w:marRight w:val="0"/>
          <w:marTop w:val="0"/>
          <w:marBottom w:val="0"/>
          <w:divBdr>
            <w:top w:val="none" w:sz="0" w:space="0" w:color="auto"/>
            <w:left w:val="none" w:sz="0" w:space="0" w:color="auto"/>
            <w:bottom w:val="none" w:sz="0" w:space="0" w:color="auto"/>
            <w:right w:val="none" w:sz="0" w:space="0" w:color="auto"/>
          </w:divBdr>
        </w:div>
        <w:div w:id="702170192">
          <w:marLeft w:val="0"/>
          <w:marRight w:val="0"/>
          <w:marTop w:val="0"/>
          <w:marBottom w:val="0"/>
          <w:divBdr>
            <w:top w:val="none" w:sz="0" w:space="0" w:color="auto"/>
            <w:left w:val="none" w:sz="0" w:space="0" w:color="auto"/>
            <w:bottom w:val="none" w:sz="0" w:space="0" w:color="auto"/>
            <w:right w:val="none" w:sz="0" w:space="0" w:color="auto"/>
          </w:divBdr>
        </w:div>
        <w:div w:id="2135630515">
          <w:marLeft w:val="0"/>
          <w:marRight w:val="0"/>
          <w:marTop w:val="0"/>
          <w:marBottom w:val="300"/>
          <w:divBdr>
            <w:top w:val="single" w:sz="6" w:space="0" w:color="DFECF5"/>
            <w:left w:val="single" w:sz="6" w:space="0" w:color="DFECF5"/>
            <w:bottom w:val="single" w:sz="6" w:space="0" w:color="DFECF5"/>
            <w:right w:val="single" w:sz="6" w:space="0" w:color="DFECF5"/>
          </w:divBdr>
          <w:divsChild>
            <w:div w:id="1270816530">
              <w:marLeft w:val="0"/>
              <w:marRight w:val="0"/>
              <w:marTop w:val="0"/>
              <w:marBottom w:val="0"/>
              <w:divBdr>
                <w:top w:val="none" w:sz="0" w:space="6" w:color="DFECF5"/>
                <w:left w:val="none" w:sz="0" w:space="9" w:color="DFECF5"/>
                <w:bottom w:val="none" w:sz="0" w:space="6" w:color="DFECF5"/>
                <w:right w:val="none" w:sz="0" w:space="9" w:color="DFECF5"/>
              </w:divBdr>
              <w:divsChild>
                <w:div w:id="1311472867">
                  <w:marLeft w:val="0"/>
                  <w:marRight w:val="0"/>
                  <w:marTop w:val="0"/>
                  <w:marBottom w:val="0"/>
                  <w:divBdr>
                    <w:top w:val="none" w:sz="0" w:space="0" w:color="auto"/>
                    <w:left w:val="none" w:sz="0" w:space="0" w:color="auto"/>
                    <w:bottom w:val="none" w:sz="0" w:space="0" w:color="auto"/>
                    <w:right w:val="none" w:sz="0" w:space="0" w:color="auto"/>
                  </w:divBdr>
                </w:div>
                <w:div w:id="1795320338">
                  <w:marLeft w:val="0"/>
                  <w:marRight w:val="0"/>
                  <w:marTop w:val="0"/>
                  <w:marBottom w:val="240"/>
                  <w:divBdr>
                    <w:top w:val="none" w:sz="0" w:space="0" w:color="auto"/>
                    <w:left w:val="none" w:sz="0" w:space="0" w:color="auto"/>
                    <w:bottom w:val="none" w:sz="0" w:space="0" w:color="auto"/>
                    <w:right w:val="none" w:sz="0" w:space="0" w:color="auto"/>
                  </w:divBdr>
                  <w:divsChild>
                    <w:div w:id="87851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81246">
          <w:marLeft w:val="0"/>
          <w:marRight w:val="0"/>
          <w:marTop w:val="0"/>
          <w:marBottom w:val="0"/>
          <w:divBdr>
            <w:top w:val="none" w:sz="0" w:space="0" w:color="auto"/>
            <w:left w:val="none" w:sz="0" w:space="0" w:color="auto"/>
            <w:bottom w:val="none" w:sz="0" w:space="0" w:color="auto"/>
            <w:right w:val="none" w:sz="0" w:space="0" w:color="auto"/>
          </w:divBdr>
        </w:div>
        <w:div w:id="2118015713">
          <w:marLeft w:val="0"/>
          <w:marRight w:val="0"/>
          <w:marTop w:val="0"/>
          <w:marBottom w:val="0"/>
          <w:divBdr>
            <w:top w:val="none" w:sz="0" w:space="0" w:color="auto"/>
            <w:left w:val="none" w:sz="0" w:space="0" w:color="auto"/>
            <w:bottom w:val="none" w:sz="0" w:space="0" w:color="auto"/>
            <w:right w:val="none" w:sz="0" w:space="0" w:color="auto"/>
          </w:divBdr>
        </w:div>
        <w:div w:id="251664049">
          <w:marLeft w:val="0"/>
          <w:marRight w:val="0"/>
          <w:marTop w:val="0"/>
          <w:marBottom w:val="0"/>
          <w:divBdr>
            <w:top w:val="none" w:sz="0" w:space="0" w:color="auto"/>
            <w:left w:val="none" w:sz="0" w:space="0" w:color="auto"/>
            <w:bottom w:val="none" w:sz="0" w:space="0" w:color="auto"/>
            <w:right w:val="none" w:sz="0" w:space="0" w:color="auto"/>
          </w:divBdr>
        </w:div>
        <w:div w:id="186481677">
          <w:marLeft w:val="0"/>
          <w:marRight w:val="0"/>
          <w:marTop w:val="0"/>
          <w:marBottom w:val="0"/>
          <w:divBdr>
            <w:top w:val="none" w:sz="0" w:space="0" w:color="auto"/>
            <w:left w:val="none" w:sz="0" w:space="0" w:color="auto"/>
            <w:bottom w:val="none" w:sz="0" w:space="0" w:color="auto"/>
            <w:right w:val="none" w:sz="0" w:space="0" w:color="auto"/>
          </w:divBdr>
        </w:div>
        <w:div w:id="344787551">
          <w:marLeft w:val="0"/>
          <w:marRight w:val="0"/>
          <w:marTop w:val="0"/>
          <w:marBottom w:val="0"/>
          <w:divBdr>
            <w:top w:val="none" w:sz="0" w:space="0" w:color="auto"/>
            <w:left w:val="none" w:sz="0" w:space="0" w:color="auto"/>
            <w:bottom w:val="none" w:sz="0" w:space="0" w:color="auto"/>
            <w:right w:val="none" w:sz="0" w:space="0" w:color="auto"/>
          </w:divBdr>
        </w:div>
        <w:div w:id="327756630">
          <w:marLeft w:val="0"/>
          <w:marRight w:val="0"/>
          <w:marTop w:val="0"/>
          <w:marBottom w:val="300"/>
          <w:divBdr>
            <w:top w:val="single" w:sz="6" w:space="0" w:color="E6E6E6"/>
            <w:left w:val="single" w:sz="6" w:space="0" w:color="E6E6E6"/>
            <w:bottom w:val="single" w:sz="6" w:space="0" w:color="E6E6E6"/>
            <w:right w:val="single" w:sz="6" w:space="0" w:color="E6E6E6"/>
          </w:divBdr>
          <w:divsChild>
            <w:div w:id="1304888474">
              <w:marLeft w:val="0"/>
              <w:marRight w:val="0"/>
              <w:marTop w:val="0"/>
              <w:marBottom w:val="0"/>
              <w:divBdr>
                <w:top w:val="none" w:sz="0" w:space="6" w:color="E6E6E6"/>
                <w:left w:val="none" w:sz="0" w:space="9" w:color="E6E6E6"/>
                <w:bottom w:val="none" w:sz="0" w:space="6" w:color="E6E6E6"/>
                <w:right w:val="none" w:sz="0" w:space="9" w:color="E6E6E6"/>
              </w:divBdr>
              <w:divsChild>
                <w:div w:id="2052534370">
                  <w:marLeft w:val="0"/>
                  <w:marRight w:val="0"/>
                  <w:marTop w:val="0"/>
                  <w:marBottom w:val="0"/>
                  <w:divBdr>
                    <w:top w:val="none" w:sz="0" w:space="0" w:color="auto"/>
                    <w:left w:val="none" w:sz="0" w:space="0" w:color="auto"/>
                    <w:bottom w:val="none" w:sz="0" w:space="0" w:color="auto"/>
                    <w:right w:val="none" w:sz="0" w:space="0" w:color="auto"/>
                  </w:divBdr>
                </w:div>
                <w:div w:id="269162369">
                  <w:marLeft w:val="0"/>
                  <w:marRight w:val="0"/>
                  <w:marTop w:val="0"/>
                  <w:marBottom w:val="240"/>
                  <w:divBdr>
                    <w:top w:val="none" w:sz="0" w:space="0" w:color="auto"/>
                    <w:left w:val="none" w:sz="0" w:space="0" w:color="auto"/>
                    <w:bottom w:val="none" w:sz="0" w:space="0" w:color="auto"/>
                    <w:right w:val="none" w:sz="0" w:space="0" w:color="auto"/>
                  </w:divBdr>
                  <w:divsChild>
                    <w:div w:id="1353416587">
                      <w:marLeft w:val="0"/>
                      <w:marRight w:val="0"/>
                      <w:marTop w:val="0"/>
                      <w:marBottom w:val="0"/>
                      <w:divBdr>
                        <w:top w:val="none" w:sz="0" w:space="0" w:color="auto"/>
                        <w:left w:val="none" w:sz="0" w:space="0" w:color="auto"/>
                        <w:bottom w:val="none" w:sz="0" w:space="0" w:color="auto"/>
                        <w:right w:val="none" w:sz="0" w:space="0" w:color="auto"/>
                      </w:divBdr>
                      <w:divsChild>
                        <w:div w:id="1172330804">
                          <w:marLeft w:val="0"/>
                          <w:marRight w:val="0"/>
                          <w:marTop w:val="0"/>
                          <w:marBottom w:val="0"/>
                          <w:divBdr>
                            <w:top w:val="none" w:sz="0" w:space="0" w:color="auto"/>
                            <w:left w:val="none" w:sz="0" w:space="0" w:color="auto"/>
                            <w:bottom w:val="none" w:sz="0" w:space="0" w:color="auto"/>
                            <w:right w:val="none" w:sz="0" w:space="0" w:color="auto"/>
                          </w:divBdr>
                        </w:div>
                        <w:div w:id="2095273075">
                          <w:marLeft w:val="0"/>
                          <w:marRight w:val="0"/>
                          <w:marTop w:val="0"/>
                          <w:marBottom w:val="0"/>
                          <w:divBdr>
                            <w:top w:val="none" w:sz="0" w:space="0" w:color="auto"/>
                            <w:left w:val="none" w:sz="0" w:space="0" w:color="auto"/>
                            <w:bottom w:val="none" w:sz="0" w:space="0" w:color="auto"/>
                            <w:right w:val="none" w:sz="0" w:space="0" w:color="auto"/>
                          </w:divBdr>
                        </w:div>
                      </w:divsChild>
                    </w:div>
                    <w:div w:id="1996951025">
                      <w:marLeft w:val="0"/>
                      <w:marRight w:val="0"/>
                      <w:marTop w:val="0"/>
                      <w:marBottom w:val="0"/>
                      <w:divBdr>
                        <w:top w:val="none" w:sz="0" w:space="0" w:color="auto"/>
                        <w:left w:val="none" w:sz="0" w:space="0" w:color="auto"/>
                        <w:bottom w:val="none" w:sz="0" w:space="0" w:color="auto"/>
                        <w:right w:val="none" w:sz="0" w:space="0" w:color="auto"/>
                      </w:divBdr>
                      <w:divsChild>
                        <w:div w:id="356539100">
                          <w:marLeft w:val="0"/>
                          <w:marRight w:val="0"/>
                          <w:marTop w:val="0"/>
                          <w:marBottom w:val="0"/>
                          <w:divBdr>
                            <w:top w:val="none" w:sz="0" w:space="0" w:color="auto"/>
                            <w:left w:val="none" w:sz="0" w:space="0" w:color="auto"/>
                            <w:bottom w:val="none" w:sz="0" w:space="0" w:color="auto"/>
                            <w:right w:val="none" w:sz="0" w:space="0" w:color="auto"/>
                          </w:divBdr>
                        </w:div>
                        <w:div w:id="1234465409">
                          <w:marLeft w:val="0"/>
                          <w:marRight w:val="0"/>
                          <w:marTop w:val="0"/>
                          <w:marBottom w:val="0"/>
                          <w:divBdr>
                            <w:top w:val="none" w:sz="0" w:space="0" w:color="auto"/>
                            <w:left w:val="none" w:sz="0" w:space="0" w:color="auto"/>
                            <w:bottom w:val="none" w:sz="0" w:space="0" w:color="auto"/>
                            <w:right w:val="none" w:sz="0" w:space="0" w:color="auto"/>
                          </w:divBdr>
                        </w:div>
                      </w:divsChild>
                    </w:div>
                    <w:div w:id="435368570">
                      <w:marLeft w:val="0"/>
                      <w:marRight w:val="0"/>
                      <w:marTop w:val="0"/>
                      <w:marBottom w:val="0"/>
                      <w:divBdr>
                        <w:top w:val="none" w:sz="0" w:space="0" w:color="auto"/>
                        <w:left w:val="none" w:sz="0" w:space="0" w:color="auto"/>
                        <w:bottom w:val="none" w:sz="0" w:space="0" w:color="auto"/>
                        <w:right w:val="none" w:sz="0" w:space="0" w:color="auto"/>
                      </w:divBdr>
                      <w:divsChild>
                        <w:div w:id="1468164002">
                          <w:marLeft w:val="0"/>
                          <w:marRight w:val="0"/>
                          <w:marTop w:val="0"/>
                          <w:marBottom w:val="0"/>
                          <w:divBdr>
                            <w:top w:val="none" w:sz="0" w:space="0" w:color="auto"/>
                            <w:left w:val="none" w:sz="0" w:space="0" w:color="auto"/>
                            <w:bottom w:val="none" w:sz="0" w:space="0" w:color="auto"/>
                            <w:right w:val="none" w:sz="0" w:space="0" w:color="auto"/>
                          </w:divBdr>
                        </w:div>
                        <w:div w:id="657657607">
                          <w:marLeft w:val="0"/>
                          <w:marRight w:val="0"/>
                          <w:marTop w:val="0"/>
                          <w:marBottom w:val="0"/>
                          <w:divBdr>
                            <w:top w:val="none" w:sz="0" w:space="0" w:color="auto"/>
                            <w:left w:val="none" w:sz="0" w:space="0" w:color="auto"/>
                            <w:bottom w:val="none" w:sz="0" w:space="0" w:color="auto"/>
                            <w:right w:val="none" w:sz="0" w:space="0" w:color="auto"/>
                          </w:divBdr>
                        </w:div>
                      </w:divsChild>
                    </w:div>
                    <w:div w:id="2072266255">
                      <w:marLeft w:val="0"/>
                      <w:marRight w:val="0"/>
                      <w:marTop w:val="0"/>
                      <w:marBottom w:val="0"/>
                      <w:divBdr>
                        <w:top w:val="none" w:sz="0" w:space="0" w:color="auto"/>
                        <w:left w:val="none" w:sz="0" w:space="0" w:color="auto"/>
                        <w:bottom w:val="none" w:sz="0" w:space="0" w:color="auto"/>
                        <w:right w:val="none" w:sz="0" w:space="0" w:color="auto"/>
                      </w:divBdr>
                      <w:divsChild>
                        <w:div w:id="347021200">
                          <w:marLeft w:val="0"/>
                          <w:marRight w:val="0"/>
                          <w:marTop w:val="0"/>
                          <w:marBottom w:val="0"/>
                          <w:divBdr>
                            <w:top w:val="none" w:sz="0" w:space="0" w:color="auto"/>
                            <w:left w:val="none" w:sz="0" w:space="0" w:color="auto"/>
                            <w:bottom w:val="none" w:sz="0" w:space="0" w:color="auto"/>
                            <w:right w:val="none" w:sz="0" w:space="0" w:color="auto"/>
                          </w:divBdr>
                        </w:div>
                        <w:div w:id="2100635200">
                          <w:marLeft w:val="0"/>
                          <w:marRight w:val="0"/>
                          <w:marTop w:val="0"/>
                          <w:marBottom w:val="0"/>
                          <w:divBdr>
                            <w:top w:val="none" w:sz="0" w:space="0" w:color="auto"/>
                            <w:left w:val="none" w:sz="0" w:space="0" w:color="auto"/>
                            <w:bottom w:val="none" w:sz="0" w:space="0" w:color="auto"/>
                            <w:right w:val="none" w:sz="0" w:space="0" w:color="auto"/>
                          </w:divBdr>
                        </w:div>
                      </w:divsChild>
                    </w:div>
                    <w:div w:id="1948462586">
                      <w:marLeft w:val="0"/>
                      <w:marRight w:val="0"/>
                      <w:marTop w:val="0"/>
                      <w:marBottom w:val="0"/>
                      <w:divBdr>
                        <w:top w:val="none" w:sz="0" w:space="0" w:color="auto"/>
                        <w:left w:val="none" w:sz="0" w:space="0" w:color="auto"/>
                        <w:bottom w:val="none" w:sz="0" w:space="0" w:color="auto"/>
                        <w:right w:val="none" w:sz="0" w:space="0" w:color="auto"/>
                      </w:divBdr>
                      <w:divsChild>
                        <w:div w:id="1451313782">
                          <w:marLeft w:val="0"/>
                          <w:marRight w:val="0"/>
                          <w:marTop w:val="0"/>
                          <w:marBottom w:val="0"/>
                          <w:divBdr>
                            <w:top w:val="none" w:sz="0" w:space="0" w:color="auto"/>
                            <w:left w:val="none" w:sz="0" w:space="0" w:color="auto"/>
                            <w:bottom w:val="none" w:sz="0" w:space="0" w:color="auto"/>
                            <w:right w:val="none" w:sz="0" w:space="0" w:color="auto"/>
                          </w:divBdr>
                        </w:div>
                        <w:div w:id="2039574315">
                          <w:marLeft w:val="0"/>
                          <w:marRight w:val="0"/>
                          <w:marTop w:val="0"/>
                          <w:marBottom w:val="0"/>
                          <w:divBdr>
                            <w:top w:val="none" w:sz="0" w:space="0" w:color="auto"/>
                            <w:left w:val="none" w:sz="0" w:space="0" w:color="auto"/>
                            <w:bottom w:val="none" w:sz="0" w:space="0" w:color="auto"/>
                            <w:right w:val="none" w:sz="0" w:space="0" w:color="auto"/>
                          </w:divBdr>
                        </w:div>
                      </w:divsChild>
                    </w:div>
                    <w:div w:id="1003314166">
                      <w:marLeft w:val="0"/>
                      <w:marRight w:val="0"/>
                      <w:marTop w:val="0"/>
                      <w:marBottom w:val="0"/>
                      <w:divBdr>
                        <w:top w:val="none" w:sz="0" w:space="0" w:color="auto"/>
                        <w:left w:val="none" w:sz="0" w:space="0" w:color="auto"/>
                        <w:bottom w:val="none" w:sz="0" w:space="0" w:color="auto"/>
                        <w:right w:val="none" w:sz="0" w:space="0" w:color="auto"/>
                      </w:divBdr>
                      <w:divsChild>
                        <w:div w:id="1441995001">
                          <w:marLeft w:val="0"/>
                          <w:marRight w:val="0"/>
                          <w:marTop w:val="0"/>
                          <w:marBottom w:val="0"/>
                          <w:divBdr>
                            <w:top w:val="none" w:sz="0" w:space="0" w:color="auto"/>
                            <w:left w:val="none" w:sz="0" w:space="0" w:color="auto"/>
                            <w:bottom w:val="none" w:sz="0" w:space="0" w:color="auto"/>
                            <w:right w:val="none" w:sz="0" w:space="0" w:color="auto"/>
                          </w:divBdr>
                        </w:div>
                        <w:div w:id="1228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3266">
          <w:marLeft w:val="0"/>
          <w:marRight w:val="0"/>
          <w:marTop w:val="0"/>
          <w:marBottom w:val="300"/>
          <w:divBdr>
            <w:top w:val="single" w:sz="6" w:space="0" w:color="DFECF5"/>
            <w:left w:val="single" w:sz="6" w:space="0" w:color="DFECF5"/>
            <w:bottom w:val="single" w:sz="6" w:space="0" w:color="DFECF5"/>
            <w:right w:val="single" w:sz="6" w:space="0" w:color="DFECF5"/>
          </w:divBdr>
          <w:divsChild>
            <w:div w:id="477840512">
              <w:marLeft w:val="0"/>
              <w:marRight w:val="0"/>
              <w:marTop w:val="0"/>
              <w:marBottom w:val="0"/>
              <w:divBdr>
                <w:top w:val="none" w:sz="0" w:space="6" w:color="DFECF5"/>
                <w:left w:val="none" w:sz="0" w:space="9" w:color="DFECF5"/>
                <w:bottom w:val="none" w:sz="0" w:space="6" w:color="DFECF5"/>
                <w:right w:val="none" w:sz="0" w:space="9" w:color="DFECF5"/>
              </w:divBdr>
              <w:divsChild>
                <w:div w:id="391315889">
                  <w:marLeft w:val="0"/>
                  <w:marRight w:val="0"/>
                  <w:marTop w:val="0"/>
                  <w:marBottom w:val="0"/>
                  <w:divBdr>
                    <w:top w:val="none" w:sz="0" w:space="0" w:color="auto"/>
                    <w:left w:val="none" w:sz="0" w:space="0" w:color="auto"/>
                    <w:bottom w:val="none" w:sz="0" w:space="0" w:color="auto"/>
                    <w:right w:val="none" w:sz="0" w:space="0" w:color="auto"/>
                  </w:divBdr>
                </w:div>
                <w:div w:id="1604530010">
                  <w:marLeft w:val="0"/>
                  <w:marRight w:val="0"/>
                  <w:marTop w:val="0"/>
                  <w:marBottom w:val="240"/>
                  <w:divBdr>
                    <w:top w:val="none" w:sz="0" w:space="0" w:color="auto"/>
                    <w:left w:val="none" w:sz="0" w:space="0" w:color="auto"/>
                    <w:bottom w:val="none" w:sz="0" w:space="0" w:color="auto"/>
                    <w:right w:val="none" w:sz="0" w:space="0" w:color="auto"/>
                  </w:divBdr>
                  <w:divsChild>
                    <w:div w:id="165518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707798">
      <w:bodyDiv w:val="1"/>
      <w:marLeft w:val="0"/>
      <w:marRight w:val="0"/>
      <w:marTop w:val="0"/>
      <w:marBottom w:val="0"/>
      <w:divBdr>
        <w:top w:val="none" w:sz="0" w:space="0" w:color="auto"/>
        <w:left w:val="none" w:sz="0" w:space="0" w:color="auto"/>
        <w:bottom w:val="none" w:sz="0" w:space="0" w:color="auto"/>
        <w:right w:val="none" w:sz="0" w:space="0" w:color="auto"/>
      </w:divBdr>
    </w:div>
    <w:div w:id="657348266">
      <w:bodyDiv w:val="1"/>
      <w:marLeft w:val="0"/>
      <w:marRight w:val="0"/>
      <w:marTop w:val="0"/>
      <w:marBottom w:val="0"/>
      <w:divBdr>
        <w:top w:val="none" w:sz="0" w:space="0" w:color="auto"/>
        <w:left w:val="none" w:sz="0" w:space="0" w:color="auto"/>
        <w:bottom w:val="none" w:sz="0" w:space="0" w:color="auto"/>
        <w:right w:val="none" w:sz="0" w:space="0" w:color="auto"/>
      </w:divBdr>
      <w:divsChild>
        <w:div w:id="2112700009">
          <w:marLeft w:val="0"/>
          <w:marRight w:val="0"/>
          <w:marTop w:val="0"/>
          <w:marBottom w:val="0"/>
          <w:divBdr>
            <w:top w:val="none" w:sz="0" w:space="0" w:color="auto"/>
            <w:left w:val="none" w:sz="0" w:space="0" w:color="auto"/>
            <w:bottom w:val="none" w:sz="0" w:space="0" w:color="auto"/>
            <w:right w:val="none" w:sz="0" w:space="0" w:color="auto"/>
          </w:divBdr>
        </w:div>
        <w:div w:id="1281181253">
          <w:marLeft w:val="0"/>
          <w:marRight w:val="0"/>
          <w:marTop w:val="0"/>
          <w:marBottom w:val="0"/>
          <w:divBdr>
            <w:top w:val="none" w:sz="0" w:space="0" w:color="auto"/>
            <w:left w:val="none" w:sz="0" w:space="0" w:color="auto"/>
            <w:bottom w:val="none" w:sz="0" w:space="0" w:color="auto"/>
            <w:right w:val="none" w:sz="0" w:space="0" w:color="auto"/>
          </w:divBdr>
        </w:div>
        <w:div w:id="1781414249">
          <w:marLeft w:val="0"/>
          <w:marRight w:val="0"/>
          <w:marTop w:val="0"/>
          <w:marBottom w:val="0"/>
          <w:divBdr>
            <w:top w:val="none" w:sz="0" w:space="0" w:color="auto"/>
            <w:left w:val="none" w:sz="0" w:space="0" w:color="auto"/>
            <w:bottom w:val="none" w:sz="0" w:space="0" w:color="auto"/>
            <w:right w:val="none" w:sz="0" w:space="0" w:color="auto"/>
          </w:divBdr>
        </w:div>
        <w:div w:id="1269435294">
          <w:marLeft w:val="0"/>
          <w:marRight w:val="0"/>
          <w:marTop w:val="0"/>
          <w:marBottom w:val="0"/>
          <w:divBdr>
            <w:top w:val="none" w:sz="0" w:space="0" w:color="auto"/>
            <w:left w:val="none" w:sz="0" w:space="0" w:color="auto"/>
            <w:bottom w:val="none" w:sz="0" w:space="0" w:color="auto"/>
            <w:right w:val="none" w:sz="0" w:space="0" w:color="auto"/>
          </w:divBdr>
        </w:div>
      </w:divsChild>
    </w:div>
    <w:div w:id="1016344871">
      <w:bodyDiv w:val="1"/>
      <w:marLeft w:val="0"/>
      <w:marRight w:val="0"/>
      <w:marTop w:val="0"/>
      <w:marBottom w:val="0"/>
      <w:divBdr>
        <w:top w:val="none" w:sz="0" w:space="0" w:color="auto"/>
        <w:left w:val="none" w:sz="0" w:space="0" w:color="auto"/>
        <w:bottom w:val="none" w:sz="0" w:space="0" w:color="auto"/>
        <w:right w:val="none" w:sz="0" w:space="0" w:color="auto"/>
      </w:divBdr>
      <w:divsChild>
        <w:div w:id="1557352748">
          <w:marLeft w:val="0"/>
          <w:marRight w:val="0"/>
          <w:marTop w:val="0"/>
          <w:marBottom w:val="0"/>
          <w:divBdr>
            <w:top w:val="none" w:sz="0" w:space="0" w:color="auto"/>
            <w:left w:val="none" w:sz="0" w:space="0" w:color="auto"/>
            <w:bottom w:val="none" w:sz="0" w:space="0" w:color="auto"/>
            <w:right w:val="none" w:sz="0" w:space="0" w:color="auto"/>
          </w:divBdr>
        </w:div>
        <w:div w:id="847518864">
          <w:marLeft w:val="0"/>
          <w:marRight w:val="0"/>
          <w:marTop w:val="0"/>
          <w:marBottom w:val="0"/>
          <w:divBdr>
            <w:top w:val="none" w:sz="0" w:space="0" w:color="auto"/>
            <w:left w:val="none" w:sz="0" w:space="0" w:color="auto"/>
            <w:bottom w:val="none" w:sz="0" w:space="0" w:color="auto"/>
            <w:right w:val="none" w:sz="0" w:space="0" w:color="auto"/>
          </w:divBdr>
        </w:div>
        <w:div w:id="769396010">
          <w:marLeft w:val="0"/>
          <w:marRight w:val="0"/>
          <w:marTop w:val="240"/>
          <w:marBottom w:val="240"/>
          <w:divBdr>
            <w:top w:val="none" w:sz="0" w:space="0" w:color="auto"/>
            <w:left w:val="none" w:sz="0" w:space="0" w:color="auto"/>
            <w:bottom w:val="none" w:sz="0" w:space="0" w:color="auto"/>
            <w:right w:val="none" w:sz="0" w:space="0" w:color="auto"/>
          </w:divBdr>
          <w:divsChild>
            <w:div w:id="826019285">
              <w:marLeft w:val="0"/>
              <w:marRight w:val="0"/>
              <w:marTop w:val="100"/>
              <w:marBottom w:val="100"/>
              <w:divBdr>
                <w:top w:val="none" w:sz="0" w:space="0" w:color="auto"/>
                <w:left w:val="none" w:sz="0" w:space="0" w:color="auto"/>
                <w:bottom w:val="none" w:sz="0" w:space="0" w:color="auto"/>
                <w:right w:val="none" w:sz="0" w:space="0" w:color="auto"/>
              </w:divBdr>
              <w:divsChild>
                <w:div w:id="11170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3370">
          <w:marLeft w:val="0"/>
          <w:marRight w:val="0"/>
          <w:marTop w:val="0"/>
          <w:marBottom w:val="0"/>
          <w:divBdr>
            <w:top w:val="none" w:sz="0" w:space="0" w:color="auto"/>
            <w:left w:val="none" w:sz="0" w:space="0" w:color="auto"/>
            <w:bottom w:val="none" w:sz="0" w:space="0" w:color="auto"/>
            <w:right w:val="none" w:sz="0" w:space="0" w:color="auto"/>
          </w:divBdr>
        </w:div>
      </w:divsChild>
    </w:div>
    <w:div w:id="1049497421">
      <w:bodyDiv w:val="1"/>
      <w:marLeft w:val="0"/>
      <w:marRight w:val="0"/>
      <w:marTop w:val="0"/>
      <w:marBottom w:val="0"/>
      <w:divBdr>
        <w:top w:val="none" w:sz="0" w:space="0" w:color="auto"/>
        <w:left w:val="none" w:sz="0" w:space="0" w:color="auto"/>
        <w:bottom w:val="none" w:sz="0" w:space="0" w:color="auto"/>
        <w:right w:val="none" w:sz="0" w:space="0" w:color="auto"/>
      </w:divBdr>
    </w:div>
    <w:div w:id="1261991134">
      <w:bodyDiv w:val="1"/>
      <w:marLeft w:val="0"/>
      <w:marRight w:val="0"/>
      <w:marTop w:val="0"/>
      <w:marBottom w:val="0"/>
      <w:divBdr>
        <w:top w:val="none" w:sz="0" w:space="0" w:color="auto"/>
        <w:left w:val="none" w:sz="0" w:space="0" w:color="auto"/>
        <w:bottom w:val="none" w:sz="0" w:space="0" w:color="auto"/>
        <w:right w:val="none" w:sz="0" w:space="0" w:color="auto"/>
      </w:divBdr>
      <w:divsChild>
        <w:div w:id="1340884988">
          <w:marLeft w:val="0"/>
          <w:marRight w:val="0"/>
          <w:marTop w:val="0"/>
          <w:marBottom w:val="0"/>
          <w:divBdr>
            <w:top w:val="none" w:sz="0" w:space="0" w:color="auto"/>
            <w:left w:val="none" w:sz="0" w:space="0" w:color="auto"/>
            <w:bottom w:val="none" w:sz="0" w:space="0" w:color="auto"/>
            <w:right w:val="none" w:sz="0" w:space="0" w:color="auto"/>
          </w:divBdr>
        </w:div>
        <w:div w:id="671642034">
          <w:marLeft w:val="0"/>
          <w:marRight w:val="0"/>
          <w:marTop w:val="0"/>
          <w:marBottom w:val="0"/>
          <w:divBdr>
            <w:top w:val="none" w:sz="0" w:space="0" w:color="auto"/>
            <w:left w:val="none" w:sz="0" w:space="0" w:color="auto"/>
            <w:bottom w:val="none" w:sz="0" w:space="0" w:color="auto"/>
            <w:right w:val="none" w:sz="0" w:space="0" w:color="auto"/>
          </w:divBdr>
        </w:div>
        <w:div w:id="1494637964">
          <w:marLeft w:val="0"/>
          <w:marRight w:val="0"/>
          <w:marTop w:val="0"/>
          <w:marBottom w:val="0"/>
          <w:divBdr>
            <w:top w:val="none" w:sz="0" w:space="0" w:color="auto"/>
            <w:left w:val="none" w:sz="0" w:space="0" w:color="auto"/>
            <w:bottom w:val="none" w:sz="0" w:space="0" w:color="auto"/>
            <w:right w:val="none" w:sz="0" w:space="0" w:color="auto"/>
          </w:divBdr>
        </w:div>
        <w:div w:id="1651324050">
          <w:marLeft w:val="0"/>
          <w:marRight w:val="0"/>
          <w:marTop w:val="0"/>
          <w:marBottom w:val="0"/>
          <w:divBdr>
            <w:top w:val="none" w:sz="0" w:space="0" w:color="auto"/>
            <w:left w:val="none" w:sz="0" w:space="0" w:color="auto"/>
            <w:bottom w:val="none" w:sz="0" w:space="0" w:color="auto"/>
            <w:right w:val="none" w:sz="0" w:space="0" w:color="auto"/>
          </w:divBdr>
        </w:div>
      </w:divsChild>
    </w:div>
    <w:div w:id="1587497726">
      <w:bodyDiv w:val="1"/>
      <w:marLeft w:val="0"/>
      <w:marRight w:val="0"/>
      <w:marTop w:val="0"/>
      <w:marBottom w:val="0"/>
      <w:divBdr>
        <w:top w:val="none" w:sz="0" w:space="0" w:color="auto"/>
        <w:left w:val="none" w:sz="0" w:space="0" w:color="auto"/>
        <w:bottom w:val="none" w:sz="0" w:space="0" w:color="auto"/>
        <w:right w:val="none" w:sz="0" w:space="0" w:color="auto"/>
      </w:divBdr>
    </w:div>
    <w:div w:id="1697804707">
      <w:bodyDiv w:val="1"/>
      <w:marLeft w:val="0"/>
      <w:marRight w:val="0"/>
      <w:marTop w:val="0"/>
      <w:marBottom w:val="0"/>
      <w:divBdr>
        <w:top w:val="none" w:sz="0" w:space="0" w:color="auto"/>
        <w:left w:val="none" w:sz="0" w:space="0" w:color="auto"/>
        <w:bottom w:val="none" w:sz="0" w:space="0" w:color="auto"/>
        <w:right w:val="none" w:sz="0" w:space="0" w:color="auto"/>
      </w:divBdr>
      <w:divsChild>
        <w:div w:id="574635165">
          <w:marLeft w:val="0"/>
          <w:marRight w:val="0"/>
          <w:marTop w:val="0"/>
          <w:marBottom w:val="0"/>
          <w:divBdr>
            <w:top w:val="none" w:sz="0" w:space="0" w:color="auto"/>
            <w:left w:val="none" w:sz="0" w:space="0" w:color="auto"/>
            <w:bottom w:val="none" w:sz="0" w:space="0" w:color="auto"/>
            <w:right w:val="none" w:sz="0" w:space="0" w:color="auto"/>
          </w:divBdr>
          <w:divsChild>
            <w:div w:id="317076257">
              <w:marLeft w:val="0"/>
              <w:marRight w:val="0"/>
              <w:marTop w:val="0"/>
              <w:marBottom w:val="0"/>
              <w:divBdr>
                <w:top w:val="none" w:sz="0" w:space="0" w:color="auto"/>
                <w:left w:val="none" w:sz="0" w:space="0" w:color="auto"/>
                <w:bottom w:val="none" w:sz="0" w:space="0" w:color="auto"/>
                <w:right w:val="none" w:sz="0" w:space="0" w:color="auto"/>
              </w:divBdr>
              <w:divsChild>
                <w:div w:id="1593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08054">
      <w:bodyDiv w:val="1"/>
      <w:marLeft w:val="0"/>
      <w:marRight w:val="0"/>
      <w:marTop w:val="0"/>
      <w:marBottom w:val="0"/>
      <w:divBdr>
        <w:top w:val="none" w:sz="0" w:space="0" w:color="auto"/>
        <w:left w:val="none" w:sz="0" w:space="0" w:color="auto"/>
        <w:bottom w:val="none" w:sz="0" w:space="0" w:color="auto"/>
        <w:right w:val="none" w:sz="0" w:space="0" w:color="auto"/>
      </w:divBdr>
      <w:divsChild>
        <w:div w:id="248003998">
          <w:marLeft w:val="0"/>
          <w:marRight w:val="0"/>
          <w:marTop w:val="0"/>
          <w:marBottom w:val="0"/>
          <w:divBdr>
            <w:top w:val="none" w:sz="0" w:space="0" w:color="auto"/>
            <w:left w:val="none" w:sz="0" w:space="0" w:color="auto"/>
            <w:bottom w:val="none" w:sz="0" w:space="0" w:color="auto"/>
            <w:right w:val="none" w:sz="0" w:space="0" w:color="auto"/>
          </w:divBdr>
          <w:divsChild>
            <w:div w:id="762578151">
              <w:marLeft w:val="0"/>
              <w:marRight w:val="0"/>
              <w:marTop w:val="0"/>
              <w:marBottom w:val="0"/>
              <w:divBdr>
                <w:top w:val="none" w:sz="0" w:space="0" w:color="auto"/>
                <w:left w:val="none" w:sz="0" w:space="0" w:color="auto"/>
                <w:bottom w:val="none" w:sz="0" w:space="0" w:color="auto"/>
                <w:right w:val="none" w:sz="0" w:space="0" w:color="auto"/>
              </w:divBdr>
              <w:divsChild>
                <w:div w:id="522474089">
                  <w:marLeft w:val="0"/>
                  <w:marRight w:val="0"/>
                  <w:marTop w:val="100"/>
                  <w:marBottom w:val="100"/>
                  <w:divBdr>
                    <w:top w:val="none" w:sz="0" w:space="0" w:color="auto"/>
                    <w:left w:val="none" w:sz="0" w:space="0" w:color="auto"/>
                    <w:bottom w:val="none" w:sz="0" w:space="0" w:color="auto"/>
                    <w:right w:val="none" w:sz="0" w:space="0" w:color="auto"/>
                  </w:divBdr>
                  <w:divsChild>
                    <w:div w:id="971322479">
                      <w:marLeft w:val="0"/>
                      <w:marRight w:val="0"/>
                      <w:marTop w:val="0"/>
                      <w:marBottom w:val="0"/>
                      <w:divBdr>
                        <w:top w:val="none" w:sz="0" w:space="0" w:color="auto"/>
                        <w:left w:val="none" w:sz="0" w:space="0" w:color="auto"/>
                        <w:bottom w:val="none" w:sz="0" w:space="0" w:color="auto"/>
                        <w:right w:val="none" w:sz="0" w:space="0" w:color="auto"/>
                      </w:divBdr>
                      <w:divsChild>
                        <w:div w:id="1664776856">
                          <w:marLeft w:val="-6000"/>
                          <w:marRight w:val="0"/>
                          <w:marTop w:val="0"/>
                          <w:marBottom w:val="0"/>
                          <w:divBdr>
                            <w:top w:val="none" w:sz="0" w:space="0" w:color="auto"/>
                            <w:left w:val="none" w:sz="0" w:space="0" w:color="auto"/>
                            <w:bottom w:val="none" w:sz="0" w:space="0" w:color="auto"/>
                            <w:right w:val="none" w:sz="0" w:space="0" w:color="auto"/>
                          </w:divBdr>
                          <w:divsChild>
                            <w:div w:id="296378848">
                              <w:marLeft w:val="4950"/>
                              <w:marRight w:val="0"/>
                              <w:marTop w:val="0"/>
                              <w:marBottom w:val="0"/>
                              <w:divBdr>
                                <w:top w:val="none" w:sz="0" w:space="0" w:color="auto"/>
                                <w:left w:val="none" w:sz="0" w:space="0" w:color="auto"/>
                                <w:bottom w:val="none" w:sz="0" w:space="0" w:color="auto"/>
                                <w:right w:val="none" w:sz="0" w:space="0" w:color="auto"/>
                              </w:divBdr>
                              <w:divsChild>
                                <w:div w:id="1253125994">
                                  <w:marLeft w:val="0"/>
                                  <w:marRight w:val="0"/>
                                  <w:marTop w:val="0"/>
                                  <w:marBottom w:val="0"/>
                                  <w:divBdr>
                                    <w:top w:val="none" w:sz="0" w:space="0" w:color="auto"/>
                                    <w:left w:val="none" w:sz="0" w:space="0" w:color="auto"/>
                                    <w:bottom w:val="none" w:sz="0" w:space="0" w:color="auto"/>
                                    <w:right w:val="none" w:sz="0" w:space="0" w:color="auto"/>
                                  </w:divBdr>
                                  <w:divsChild>
                                    <w:div w:id="940145801">
                                      <w:marLeft w:val="600"/>
                                      <w:marRight w:val="600"/>
                                      <w:marTop w:val="0"/>
                                      <w:marBottom w:val="0"/>
                                      <w:divBdr>
                                        <w:top w:val="none" w:sz="0" w:space="0" w:color="auto"/>
                                        <w:left w:val="none" w:sz="0" w:space="0" w:color="auto"/>
                                        <w:bottom w:val="none" w:sz="0" w:space="0" w:color="auto"/>
                                        <w:right w:val="none" w:sz="0" w:space="0" w:color="auto"/>
                                      </w:divBdr>
                                      <w:divsChild>
                                        <w:div w:id="740444447">
                                          <w:marLeft w:val="195"/>
                                          <w:marRight w:val="195"/>
                                          <w:marTop w:val="0"/>
                                          <w:marBottom w:val="600"/>
                                          <w:divBdr>
                                            <w:top w:val="none" w:sz="0" w:space="0" w:color="auto"/>
                                            <w:left w:val="none" w:sz="0" w:space="0" w:color="auto"/>
                                            <w:bottom w:val="none" w:sz="0" w:space="0" w:color="auto"/>
                                            <w:right w:val="none" w:sz="0" w:space="0" w:color="auto"/>
                                          </w:divBdr>
                                          <w:divsChild>
                                            <w:div w:id="977762824">
                                              <w:marLeft w:val="0"/>
                                              <w:marRight w:val="0"/>
                                              <w:marTop w:val="0"/>
                                              <w:marBottom w:val="0"/>
                                              <w:divBdr>
                                                <w:top w:val="none" w:sz="0" w:space="0" w:color="auto"/>
                                                <w:left w:val="none" w:sz="0" w:space="0" w:color="auto"/>
                                                <w:bottom w:val="none" w:sz="0" w:space="0" w:color="auto"/>
                                                <w:right w:val="none" w:sz="0" w:space="0" w:color="auto"/>
                                              </w:divBdr>
                                              <w:divsChild>
                                                <w:div w:id="1737195063">
                                                  <w:marLeft w:val="0"/>
                                                  <w:marRight w:val="0"/>
                                                  <w:marTop w:val="0"/>
                                                  <w:marBottom w:val="0"/>
                                                  <w:divBdr>
                                                    <w:top w:val="none" w:sz="0" w:space="0" w:color="auto"/>
                                                    <w:left w:val="none" w:sz="0" w:space="0" w:color="auto"/>
                                                    <w:bottom w:val="none" w:sz="0" w:space="0" w:color="auto"/>
                                                    <w:right w:val="none" w:sz="0" w:space="0" w:color="auto"/>
                                                  </w:divBdr>
                                                  <w:divsChild>
                                                    <w:div w:id="55018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0821826">
      <w:bodyDiv w:val="1"/>
      <w:marLeft w:val="0"/>
      <w:marRight w:val="0"/>
      <w:marTop w:val="0"/>
      <w:marBottom w:val="0"/>
      <w:divBdr>
        <w:top w:val="none" w:sz="0" w:space="0" w:color="auto"/>
        <w:left w:val="none" w:sz="0" w:space="0" w:color="auto"/>
        <w:bottom w:val="none" w:sz="0" w:space="0" w:color="auto"/>
        <w:right w:val="none" w:sz="0" w:space="0" w:color="auto"/>
      </w:divBdr>
      <w:divsChild>
        <w:div w:id="427972007">
          <w:marLeft w:val="0"/>
          <w:marRight w:val="0"/>
          <w:marTop w:val="0"/>
          <w:marBottom w:val="0"/>
          <w:divBdr>
            <w:top w:val="none" w:sz="0" w:space="0" w:color="auto"/>
            <w:left w:val="none" w:sz="0" w:space="0" w:color="auto"/>
            <w:bottom w:val="none" w:sz="0" w:space="0" w:color="auto"/>
            <w:right w:val="none" w:sz="0" w:space="0" w:color="auto"/>
          </w:divBdr>
        </w:div>
        <w:div w:id="81026676">
          <w:marLeft w:val="0"/>
          <w:marRight w:val="0"/>
          <w:marTop w:val="0"/>
          <w:marBottom w:val="0"/>
          <w:divBdr>
            <w:top w:val="none" w:sz="0" w:space="0" w:color="auto"/>
            <w:left w:val="none" w:sz="0" w:space="0" w:color="auto"/>
            <w:bottom w:val="none" w:sz="0" w:space="0" w:color="auto"/>
            <w:right w:val="none" w:sz="0" w:space="0" w:color="auto"/>
          </w:divBdr>
        </w:div>
        <w:div w:id="1039355753">
          <w:marLeft w:val="0"/>
          <w:marRight w:val="0"/>
          <w:marTop w:val="0"/>
          <w:marBottom w:val="0"/>
          <w:divBdr>
            <w:top w:val="none" w:sz="0" w:space="0" w:color="auto"/>
            <w:left w:val="none" w:sz="0" w:space="0" w:color="auto"/>
            <w:bottom w:val="none" w:sz="0" w:space="0" w:color="auto"/>
            <w:right w:val="none" w:sz="0" w:space="0" w:color="auto"/>
          </w:divBdr>
        </w:div>
        <w:div w:id="207421735">
          <w:marLeft w:val="0"/>
          <w:marRight w:val="0"/>
          <w:marTop w:val="0"/>
          <w:marBottom w:val="0"/>
          <w:divBdr>
            <w:top w:val="none" w:sz="0" w:space="0" w:color="auto"/>
            <w:left w:val="none" w:sz="0" w:space="0" w:color="auto"/>
            <w:bottom w:val="none" w:sz="0" w:space="0" w:color="auto"/>
            <w:right w:val="none" w:sz="0" w:space="0" w:color="auto"/>
          </w:divBdr>
        </w:div>
        <w:div w:id="864102102">
          <w:marLeft w:val="0"/>
          <w:marRight w:val="0"/>
          <w:marTop w:val="0"/>
          <w:marBottom w:val="0"/>
          <w:divBdr>
            <w:top w:val="none" w:sz="0" w:space="0" w:color="auto"/>
            <w:left w:val="none" w:sz="0" w:space="0" w:color="auto"/>
            <w:bottom w:val="none" w:sz="0" w:space="0" w:color="auto"/>
            <w:right w:val="none" w:sz="0" w:space="0" w:color="auto"/>
          </w:divBdr>
        </w:div>
        <w:div w:id="1011952653">
          <w:marLeft w:val="0"/>
          <w:marRight w:val="0"/>
          <w:marTop w:val="0"/>
          <w:marBottom w:val="0"/>
          <w:divBdr>
            <w:top w:val="none" w:sz="0" w:space="0" w:color="auto"/>
            <w:left w:val="none" w:sz="0" w:space="0" w:color="auto"/>
            <w:bottom w:val="none" w:sz="0" w:space="0" w:color="auto"/>
            <w:right w:val="none" w:sz="0" w:space="0" w:color="auto"/>
          </w:divBdr>
        </w:div>
        <w:div w:id="2021614802">
          <w:marLeft w:val="0"/>
          <w:marRight w:val="0"/>
          <w:marTop w:val="0"/>
          <w:marBottom w:val="0"/>
          <w:divBdr>
            <w:top w:val="none" w:sz="0" w:space="0" w:color="auto"/>
            <w:left w:val="none" w:sz="0" w:space="0" w:color="auto"/>
            <w:bottom w:val="none" w:sz="0" w:space="0" w:color="auto"/>
            <w:right w:val="none" w:sz="0" w:space="0" w:color="auto"/>
          </w:divBdr>
        </w:div>
        <w:div w:id="2098594786">
          <w:marLeft w:val="0"/>
          <w:marRight w:val="0"/>
          <w:marTop w:val="0"/>
          <w:marBottom w:val="0"/>
          <w:divBdr>
            <w:top w:val="none" w:sz="0" w:space="0" w:color="auto"/>
            <w:left w:val="none" w:sz="0" w:space="0" w:color="auto"/>
            <w:bottom w:val="none" w:sz="0" w:space="0" w:color="auto"/>
            <w:right w:val="none" w:sz="0" w:space="0" w:color="auto"/>
          </w:divBdr>
        </w:div>
      </w:divsChild>
    </w:div>
    <w:div w:id="1908027885">
      <w:bodyDiv w:val="1"/>
      <w:marLeft w:val="0"/>
      <w:marRight w:val="0"/>
      <w:marTop w:val="0"/>
      <w:marBottom w:val="0"/>
      <w:divBdr>
        <w:top w:val="none" w:sz="0" w:space="0" w:color="auto"/>
        <w:left w:val="none" w:sz="0" w:space="0" w:color="auto"/>
        <w:bottom w:val="none" w:sz="0" w:space="0" w:color="auto"/>
        <w:right w:val="none" w:sz="0" w:space="0" w:color="auto"/>
      </w:divBdr>
      <w:divsChild>
        <w:div w:id="1712611608">
          <w:marLeft w:val="0"/>
          <w:marRight w:val="0"/>
          <w:marTop w:val="0"/>
          <w:marBottom w:val="240"/>
          <w:divBdr>
            <w:top w:val="none" w:sz="0" w:space="0" w:color="auto"/>
            <w:left w:val="none" w:sz="0" w:space="0" w:color="auto"/>
            <w:bottom w:val="none" w:sz="0" w:space="0" w:color="auto"/>
            <w:right w:val="none" w:sz="0" w:space="0" w:color="auto"/>
          </w:divBdr>
          <w:divsChild>
            <w:div w:id="1483615621">
              <w:marLeft w:val="0"/>
              <w:marRight w:val="0"/>
              <w:marTop w:val="0"/>
              <w:marBottom w:val="0"/>
              <w:divBdr>
                <w:top w:val="none" w:sz="0" w:space="0" w:color="auto"/>
                <w:left w:val="none" w:sz="0" w:space="0" w:color="auto"/>
                <w:bottom w:val="none" w:sz="0" w:space="0" w:color="auto"/>
                <w:right w:val="none" w:sz="0" w:space="0" w:color="auto"/>
              </w:divBdr>
              <w:divsChild>
                <w:div w:id="1775784519">
                  <w:marLeft w:val="0"/>
                  <w:marRight w:val="0"/>
                  <w:marTop w:val="0"/>
                  <w:marBottom w:val="0"/>
                  <w:divBdr>
                    <w:top w:val="none" w:sz="0" w:space="0" w:color="auto"/>
                    <w:left w:val="none" w:sz="0" w:space="0" w:color="auto"/>
                    <w:bottom w:val="none" w:sz="0" w:space="0" w:color="auto"/>
                    <w:right w:val="none" w:sz="0" w:space="0" w:color="auto"/>
                  </w:divBdr>
                </w:div>
                <w:div w:id="2136823830">
                  <w:marLeft w:val="0"/>
                  <w:marRight w:val="0"/>
                  <w:marTop w:val="0"/>
                  <w:marBottom w:val="0"/>
                  <w:divBdr>
                    <w:top w:val="none" w:sz="0" w:space="0" w:color="auto"/>
                    <w:left w:val="none" w:sz="0" w:space="0" w:color="auto"/>
                    <w:bottom w:val="none" w:sz="0" w:space="0" w:color="auto"/>
                    <w:right w:val="none" w:sz="0" w:space="0" w:color="auto"/>
                  </w:divBdr>
                </w:div>
              </w:divsChild>
            </w:div>
            <w:div w:id="2121949844">
              <w:marLeft w:val="0"/>
              <w:marRight w:val="0"/>
              <w:marTop w:val="0"/>
              <w:marBottom w:val="0"/>
              <w:divBdr>
                <w:top w:val="none" w:sz="0" w:space="0" w:color="auto"/>
                <w:left w:val="none" w:sz="0" w:space="0" w:color="auto"/>
                <w:bottom w:val="none" w:sz="0" w:space="0" w:color="auto"/>
                <w:right w:val="none" w:sz="0" w:space="0" w:color="auto"/>
              </w:divBdr>
              <w:divsChild>
                <w:div w:id="1714816355">
                  <w:marLeft w:val="0"/>
                  <w:marRight w:val="0"/>
                  <w:marTop w:val="0"/>
                  <w:marBottom w:val="0"/>
                  <w:divBdr>
                    <w:top w:val="none" w:sz="0" w:space="0" w:color="auto"/>
                    <w:left w:val="none" w:sz="0" w:space="0" w:color="auto"/>
                    <w:bottom w:val="none" w:sz="0" w:space="0" w:color="auto"/>
                    <w:right w:val="none" w:sz="0" w:space="0" w:color="auto"/>
                  </w:divBdr>
                </w:div>
                <w:div w:id="877008200">
                  <w:marLeft w:val="0"/>
                  <w:marRight w:val="0"/>
                  <w:marTop w:val="0"/>
                  <w:marBottom w:val="0"/>
                  <w:divBdr>
                    <w:top w:val="none" w:sz="0" w:space="0" w:color="auto"/>
                    <w:left w:val="none" w:sz="0" w:space="0" w:color="auto"/>
                    <w:bottom w:val="none" w:sz="0" w:space="0" w:color="auto"/>
                    <w:right w:val="none" w:sz="0" w:space="0" w:color="auto"/>
                  </w:divBdr>
                </w:div>
              </w:divsChild>
            </w:div>
            <w:div w:id="1423917223">
              <w:marLeft w:val="0"/>
              <w:marRight w:val="0"/>
              <w:marTop w:val="0"/>
              <w:marBottom w:val="0"/>
              <w:divBdr>
                <w:top w:val="none" w:sz="0" w:space="0" w:color="auto"/>
                <w:left w:val="none" w:sz="0" w:space="0" w:color="auto"/>
                <w:bottom w:val="none" w:sz="0" w:space="0" w:color="auto"/>
                <w:right w:val="none" w:sz="0" w:space="0" w:color="auto"/>
              </w:divBdr>
              <w:divsChild>
                <w:div w:id="1518694774">
                  <w:marLeft w:val="0"/>
                  <w:marRight w:val="0"/>
                  <w:marTop w:val="0"/>
                  <w:marBottom w:val="0"/>
                  <w:divBdr>
                    <w:top w:val="none" w:sz="0" w:space="0" w:color="auto"/>
                    <w:left w:val="none" w:sz="0" w:space="0" w:color="auto"/>
                    <w:bottom w:val="none" w:sz="0" w:space="0" w:color="auto"/>
                    <w:right w:val="none" w:sz="0" w:space="0" w:color="auto"/>
                  </w:divBdr>
                </w:div>
                <w:div w:id="1904288175">
                  <w:marLeft w:val="0"/>
                  <w:marRight w:val="0"/>
                  <w:marTop w:val="0"/>
                  <w:marBottom w:val="0"/>
                  <w:divBdr>
                    <w:top w:val="none" w:sz="0" w:space="0" w:color="auto"/>
                    <w:left w:val="none" w:sz="0" w:space="0" w:color="auto"/>
                    <w:bottom w:val="none" w:sz="0" w:space="0" w:color="auto"/>
                    <w:right w:val="none" w:sz="0" w:space="0" w:color="auto"/>
                  </w:divBdr>
                </w:div>
              </w:divsChild>
            </w:div>
            <w:div w:id="1144852539">
              <w:marLeft w:val="0"/>
              <w:marRight w:val="0"/>
              <w:marTop w:val="0"/>
              <w:marBottom w:val="0"/>
              <w:divBdr>
                <w:top w:val="none" w:sz="0" w:space="0" w:color="auto"/>
                <w:left w:val="none" w:sz="0" w:space="0" w:color="auto"/>
                <w:bottom w:val="none" w:sz="0" w:space="0" w:color="auto"/>
                <w:right w:val="none" w:sz="0" w:space="0" w:color="auto"/>
              </w:divBdr>
              <w:divsChild>
                <w:div w:id="1706757222">
                  <w:marLeft w:val="0"/>
                  <w:marRight w:val="0"/>
                  <w:marTop w:val="0"/>
                  <w:marBottom w:val="0"/>
                  <w:divBdr>
                    <w:top w:val="none" w:sz="0" w:space="0" w:color="auto"/>
                    <w:left w:val="none" w:sz="0" w:space="0" w:color="auto"/>
                    <w:bottom w:val="none" w:sz="0" w:space="0" w:color="auto"/>
                    <w:right w:val="none" w:sz="0" w:space="0" w:color="auto"/>
                  </w:divBdr>
                </w:div>
                <w:div w:id="681396037">
                  <w:marLeft w:val="0"/>
                  <w:marRight w:val="0"/>
                  <w:marTop w:val="0"/>
                  <w:marBottom w:val="0"/>
                  <w:divBdr>
                    <w:top w:val="none" w:sz="0" w:space="0" w:color="auto"/>
                    <w:left w:val="none" w:sz="0" w:space="0" w:color="auto"/>
                    <w:bottom w:val="none" w:sz="0" w:space="0" w:color="auto"/>
                    <w:right w:val="none" w:sz="0" w:space="0" w:color="auto"/>
                  </w:divBdr>
                </w:div>
              </w:divsChild>
            </w:div>
            <w:div w:id="1760567018">
              <w:marLeft w:val="0"/>
              <w:marRight w:val="0"/>
              <w:marTop w:val="0"/>
              <w:marBottom w:val="0"/>
              <w:divBdr>
                <w:top w:val="none" w:sz="0" w:space="0" w:color="auto"/>
                <w:left w:val="none" w:sz="0" w:space="0" w:color="auto"/>
                <w:bottom w:val="none" w:sz="0" w:space="0" w:color="auto"/>
                <w:right w:val="none" w:sz="0" w:space="0" w:color="auto"/>
              </w:divBdr>
              <w:divsChild>
                <w:div w:id="676419968">
                  <w:marLeft w:val="0"/>
                  <w:marRight w:val="0"/>
                  <w:marTop w:val="0"/>
                  <w:marBottom w:val="0"/>
                  <w:divBdr>
                    <w:top w:val="none" w:sz="0" w:space="0" w:color="auto"/>
                    <w:left w:val="none" w:sz="0" w:space="0" w:color="auto"/>
                    <w:bottom w:val="none" w:sz="0" w:space="0" w:color="auto"/>
                    <w:right w:val="none" w:sz="0" w:space="0" w:color="auto"/>
                  </w:divBdr>
                </w:div>
                <w:div w:id="801850512">
                  <w:marLeft w:val="0"/>
                  <w:marRight w:val="0"/>
                  <w:marTop w:val="0"/>
                  <w:marBottom w:val="0"/>
                  <w:divBdr>
                    <w:top w:val="none" w:sz="0" w:space="0" w:color="auto"/>
                    <w:left w:val="none" w:sz="0" w:space="0" w:color="auto"/>
                    <w:bottom w:val="none" w:sz="0" w:space="0" w:color="auto"/>
                    <w:right w:val="none" w:sz="0" w:space="0" w:color="auto"/>
                  </w:divBdr>
                </w:div>
              </w:divsChild>
            </w:div>
            <w:div w:id="903683629">
              <w:marLeft w:val="0"/>
              <w:marRight w:val="0"/>
              <w:marTop w:val="0"/>
              <w:marBottom w:val="0"/>
              <w:divBdr>
                <w:top w:val="none" w:sz="0" w:space="0" w:color="auto"/>
                <w:left w:val="none" w:sz="0" w:space="0" w:color="auto"/>
                <w:bottom w:val="none" w:sz="0" w:space="0" w:color="auto"/>
                <w:right w:val="none" w:sz="0" w:space="0" w:color="auto"/>
              </w:divBdr>
              <w:divsChild>
                <w:div w:id="1985621938">
                  <w:marLeft w:val="0"/>
                  <w:marRight w:val="0"/>
                  <w:marTop w:val="0"/>
                  <w:marBottom w:val="0"/>
                  <w:divBdr>
                    <w:top w:val="none" w:sz="0" w:space="0" w:color="auto"/>
                    <w:left w:val="none" w:sz="0" w:space="0" w:color="auto"/>
                    <w:bottom w:val="none" w:sz="0" w:space="0" w:color="auto"/>
                    <w:right w:val="none" w:sz="0" w:space="0" w:color="auto"/>
                  </w:divBdr>
                </w:div>
                <w:div w:id="1515731700">
                  <w:marLeft w:val="0"/>
                  <w:marRight w:val="0"/>
                  <w:marTop w:val="0"/>
                  <w:marBottom w:val="0"/>
                  <w:divBdr>
                    <w:top w:val="none" w:sz="0" w:space="0" w:color="auto"/>
                    <w:left w:val="none" w:sz="0" w:space="0" w:color="auto"/>
                    <w:bottom w:val="none" w:sz="0" w:space="0" w:color="auto"/>
                    <w:right w:val="none" w:sz="0" w:space="0" w:color="auto"/>
                  </w:divBdr>
                </w:div>
              </w:divsChild>
            </w:div>
            <w:div w:id="989670487">
              <w:marLeft w:val="0"/>
              <w:marRight w:val="0"/>
              <w:marTop w:val="0"/>
              <w:marBottom w:val="0"/>
              <w:divBdr>
                <w:top w:val="none" w:sz="0" w:space="0" w:color="auto"/>
                <w:left w:val="none" w:sz="0" w:space="0" w:color="auto"/>
                <w:bottom w:val="none" w:sz="0" w:space="0" w:color="auto"/>
                <w:right w:val="none" w:sz="0" w:space="0" w:color="auto"/>
              </w:divBdr>
              <w:divsChild>
                <w:div w:id="835221368">
                  <w:marLeft w:val="0"/>
                  <w:marRight w:val="0"/>
                  <w:marTop w:val="0"/>
                  <w:marBottom w:val="0"/>
                  <w:divBdr>
                    <w:top w:val="none" w:sz="0" w:space="0" w:color="auto"/>
                    <w:left w:val="none" w:sz="0" w:space="0" w:color="auto"/>
                    <w:bottom w:val="none" w:sz="0" w:space="0" w:color="auto"/>
                    <w:right w:val="none" w:sz="0" w:space="0" w:color="auto"/>
                  </w:divBdr>
                </w:div>
                <w:div w:id="1954289914">
                  <w:marLeft w:val="0"/>
                  <w:marRight w:val="0"/>
                  <w:marTop w:val="0"/>
                  <w:marBottom w:val="0"/>
                  <w:divBdr>
                    <w:top w:val="none" w:sz="0" w:space="0" w:color="auto"/>
                    <w:left w:val="none" w:sz="0" w:space="0" w:color="auto"/>
                    <w:bottom w:val="none" w:sz="0" w:space="0" w:color="auto"/>
                    <w:right w:val="none" w:sz="0" w:space="0" w:color="auto"/>
                  </w:divBdr>
                </w:div>
              </w:divsChild>
            </w:div>
            <w:div w:id="239952412">
              <w:marLeft w:val="0"/>
              <w:marRight w:val="0"/>
              <w:marTop w:val="0"/>
              <w:marBottom w:val="0"/>
              <w:divBdr>
                <w:top w:val="none" w:sz="0" w:space="0" w:color="auto"/>
                <w:left w:val="none" w:sz="0" w:space="0" w:color="auto"/>
                <w:bottom w:val="none" w:sz="0" w:space="0" w:color="auto"/>
                <w:right w:val="none" w:sz="0" w:space="0" w:color="auto"/>
              </w:divBdr>
              <w:divsChild>
                <w:div w:id="511267216">
                  <w:marLeft w:val="0"/>
                  <w:marRight w:val="0"/>
                  <w:marTop w:val="0"/>
                  <w:marBottom w:val="0"/>
                  <w:divBdr>
                    <w:top w:val="none" w:sz="0" w:space="0" w:color="auto"/>
                    <w:left w:val="none" w:sz="0" w:space="0" w:color="auto"/>
                    <w:bottom w:val="none" w:sz="0" w:space="0" w:color="auto"/>
                    <w:right w:val="none" w:sz="0" w:space="0" w:color="auto"/>
                  </w:divBdr>
                </w:div>
                <w:div w:id="70086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651144">
      <w:bodyDiv w:val="1"/>
      <w:marLeft w:val="0"/>
      <w:marRight w:val="0"/>
      <w:marTop w:val="0"/>
      <w:marBottom w:val="0"/>
      <w:divBdr>
        <w:top w:val="none" w:sz="0" w:space="0" w:color="auto"/>
        <w:left w:val="none" w:sz="0" w:space="0" w:color="auto"/>
        <w:bottom w:val="none" w:sz="0" w:space="0" w:color="auto"/>
        <w:right w:val="none" w:sz="0" w:space="0" w:color="auto"/>
      </w:divBdr>
      <w:divsChild>
        <w:div w:id="1108546341">
          <w:marLeft w:val="0"/>
          <w:marRight w:val="0"/>
          <w:marTop w:val="0"/>
          <w:marBottom w:val="0"/>
          <w:divBdr>
            <w:top w:val="none" w:sz="0" w:space="0" w:color="auto"/>
            <w:left w:val="none" w:sz="0" w:space="0" w:color="auto"/>
            <w:bottom w:val="none" w:sz="0" w:space="0" w:color="auto"/>
            <w:right w:val="none" w:sz="0" w:space="0" w:color="auto"/>
          </w:divBdr>
        </w:div>
        <w:div w:id="644970957">
          <w:marLeft w:val="0"/>
          <w:marRight w:val="0"/>
          <w:marTop w:val="240"/>
          <w:marBottom w:val="240"/>
          <w:divBdr>
            <w:top w:val="none" w:sz="0" w:space="0" w:color="auto"/>
            <w:left w:val="none" w:sz="0" w:space="0" w:color="auto"/>
            <w:bottom w:val="none" w:sz="0" w:space="0" w:color="auto"/>
            <w:right w:val="none" w:sz="0" w:space="0" w:color="auto"/>
          </w:divBdr>
          <w:divsChild>
            <w:div w:id="2020621657">
              <w:marLeft w:val="0"/>
              <w:marRight w:val="0"/>
              <w:marTop w:val="100"/>
              <w:marBottom w:val="100"/>
              <w:divBdr>
                <w:top w:val="none" w:sz="0" w:space="0" w:color="auto"/>
                <w:left w:val="none" w:sz="0" w:space="0" w:color="auto"/>
                <w:bottom w:val="none" w:sz="0" w:space="0" w:color="auto"/>
                <w:right w:val="none" w:sz="0" w:space="0" w:color="auto"/>
              </w:divBdr>
              <w:divsChild>
                <w:div w:id="127558228">
                  <w:marLeft w:val="0"/>
                  <w:marRight w:val="0"/>
                  <w:marTop w:val="0"/>
                  <w:marBottom w:val="0"/>
                  <w:divBdr>
                    <w:top w:val="none" w:sz="0" w:space="0" w:color="auto"/>
                    <w:left w:val="none" w:sz="0" w:space="0" w:color="auto"/>
                    <w:bottom w:val="none" w:sz="0" w:space="0" w:color="auto"/>
                    <w:right w:val="none" w:sz="0" w:space="0" w:color="auto"/>
                  </w:divBdr>
                </w:div>
                <w:div w:id="1331635219">
                  <w:marLeft w:val="0"/>
                  <w:marRight w:val="0"/>
                  <w:marTop w:val="96"/>
                  <w:marBottom w:val="240"/>
                  <w:divBdr>
                    <w:top w:val="none" w:sz="0" w:space="0" w:color="auto"/>
                    <w:left w:val="none" w:sz="0" w:space="0" w:color="auto"/>
                    <w:bottom w:val="none" w:sz="0" w:space="0" w:color="auto"/>
                    <w:right w:val="none" w:sz="0" w:space="0" w:color="auto"/>
                  </w:divBdr>
                </w:div>
              </w:divsChild>
            </w:div>
          </w:divsChild>
        </w:div>
        <w:div w:id="1505776777">
          <w:marLeft w:val="0"/>
          <w:marRight w:val="0"/>
          <w:marTop w:val="0"/>
          <w:marBottom w:val="0"/>
          <w:divBdr>
            <w:top w:val="none" w:sz="0" w:space="0" w:color="auto"/>
            <w:left w:val="none" w:sz="0" w:space="0" w:color="auto"/>
            <w:bottom w:val="none" w:sz="0" w:space="0" w:color="auto"/>
            <w:right w:val="none" w:sz="0" w:space="0" w:color="auto"/>
          </w:divBdr>
        </w:div>
        <w:div w:id="1416433923">
          <w:marLeft w:val="0"/>
          <w:marRight w:val="0"/>
          <w:marTop w:val="0"/>
          <w:marBottom w:val="300"/>
          <w:divBdr>
            <w:top w:val="single" w:sz="6" w:space="0" w:color="B0D0E7"/>
            <w:left w:val="single" w:sz="6" w:space="0" w:color="B0D0E7"/>
            <w:bottom w:val="single" w:sz="6" w:space="0" w:color="B0D0E7"/>
            <w:right w:val="single" w:sz="6" w:space="0" w:color="B0D0E7"/>
          </w:divBdr>
          <w:divsChild>
            <w:div w:id="506941644">
              <w:marLeft w:val="0"/>
              <w:marRight w:val="0"/>
              <w:marTop w:val="0"/>
              <w:marBottom w:val="0"/>
              <w:divBdr>
                <w:top w:val="none" w:sz="0" w:space="0" w:color="auto"/>
                <w:left w:val="none" w:sz="0" w:space="0" w:color="auto"/>
                <w:bottom w:val="none" w:sz="0" w:space="0" w:color="auto"/>
                <w:right w:val="none" w:sz="0" w:space="0" w:color="auto"/>
              </w:divBdr>
              <w:divsChild>
                <w:div w:id="548997036">
                  <w:marLeft w:val="0"/>
                  <w:marRight w:val="0"/>
                  <w:marTop w:val="0"/>
                  <w:marBottom w:val="0"/>
                  <w:divBdr>
                    <w:top w:val="none" w:sz="0" w:space="0" w:color="auto"/>
                    <w:left w:val="none" w:sz="0" w:space="0" w:color="auto"/>
                    <w:bottom w:val="none" w:sz="0" w:space="0" w:color="auto"/>
                    <w:right w:val="none" w:sz="0" w:space="0" w:color="auto"/>
                  </w:divBdr>
                </w:div>
                <w:div w:id="949513568">
                  <w:marLeft w:val="0"/>
                  <w:marRight w:val="0"/>
                  <w:marTop w:val="0"/>
                  <w:marBottom w:val="240"/>
                  <w:divBdr>
                    <w:top w:val="none" w:sz="0" w:space="0" w:color="auto"/>
                    <w:left w:val="none" w:sz="0" w:space="0" w:color="auto"/>
                    <w:bottom w:val="none" w:sz="0" w:space="0" w:color="auto"/>
                    <w:right w:val="none" w:sz="0" w:space="0" w:color="auto"/>
                  </w:divBdr>
                  <w:divsChild>
                    <w:div w:id="600180947">
                      <w:marLeft w:val="0"/>
                      <w:marRight w:val="0"/>
                      <w:marTop w:val="0"/>
                      <w:marBottom w:val="0"/>
                      <w:divBdr>
                        <w:top w:val="none" w:sz="0" w:space="0" w:color="auto"/>
                        <w:left w:val="none" w:sz="0" w:space="0" w:color="auto"/>
                        <w:bottom w:val="none" w:sz="0" w:space="0" w:color="auto"/>
                        <w:right w:val="none" w:sz="0" w:space="0" w:color="auto"/>
                      </w:divBdr>
                      <w:divsChild>
                        <w:div w:id="275332645">
                          <w:marLeft w:val="0"/>
                          <w:marRight w:val="0"/>
                          <w:marTop w:val="240"/>
                          <w:marBottom w:val="240"/>
                          <w:divBdr>
                            <w:top w:val="none" w:sz="0" w:space="0" w:color="auto"/>
                            <w:left w:val="none" w:sz="0" w:space="0" w:color="auto"/>
                            <w:bottom w:val="none" w:sz="0" w:space="0" w:color="auto"/>
                            <w:right w:val="none" w:sz="0" w:space="0" w:color="auto"/>
                          </w:divBdr>
                          <w:divsChild>
                            <w:div w:id="232006308">
                              <w:marLeft w:val="0"/>
                              <w:marRight w:val="0"/>
                              <w:marTop w:val="100"/>
                              <w:marBottom w:val="100"/>
                              <w:divBdr>
                                <w:top w:val="none" w:sz="0" w:space="0" w:color="auto"/>
                                <w:left w:val="none" w:sz="0" w:space="0" w:color="auto"/>
                                <w:bottom w:val="none" w:sz="0" w:space="0" w:color="auto"/>
                                <w:right w:val="none" w:sz="0" w:space="0" w:color="auto"/>
                              </w:divBdr>
                              <w:divsChild>
                                <w:div w:id="1430347424">
                                  <w:marLeft w:val="0"/>
                                  <w:marRight w:val="0"/>
                                  <w:marTop w:val="0"/>
                                  <w:marBottom w:val="0"/>
                                  <w:divBdr>
                                    <w:top w:val="none" w:sz="0" w:space="0" w:color="auto"/>
                                    <w:left w:val="none" w:sz="0" w:space="0" w:color="auto"/>
                                    <w:bottom w:val="none" w:sz="0" w:space="0" w:color="auto"/>
                                    <w:right w:val="none" w:sz="0" w:space="0" w:color="auto"/>
                                  </w:divBdr>
                                </w:div>
                                <w:div w:id="997339647">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15289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510554">
          <w:marLeft w:val="0"/>
          <w:marRight w:val="0"/>
          <w:marTop w:val="0"/>
          <w:marBottom w:val="0"/>
          <w:divBdr>
            <w:top w:val="none" w:sz="0" w:space="0" w:color="auto"/>
            <w:left w:val="none" w:sz="0" w:space="0" w:color="auto"/>
            <w:bottom w:val="none" w:sz="0" w:space="0" w:color="auto"/>
            <w:right w:val="none" w:sz="0" w:space="0" w:color="auto"/>
          </w:divBdr>
        </w:div>
        <w:div w:id="29452161">
          <w:marLeft w:val="0"/>
          <w:marRight w:val="0"/>
          <w:marTop w:val="0"/>
          <w:marBottom w:val="0"/>
          <w:divBdr>
            <w:top w:val="none" w:sz="0" w:space="0" w:color="auto"/>
            <w:left w:val="none" w:sz="0" w:space="0" w:color="auto"/>
            <w:bottom w:val="none" w:sz="0" w:space="0" w:color="auto"/>
            <w:right w:val="none" w:sz="0" w:space="0" w:color="auto"/>
          </w:divBdr>
        </w:div>
        <w:div w:id="19133515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gif"/><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virksomhed.systime.dk" TargetMode="Externa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FF3764558BEC6438A7B401B4CADB0B8" ma:contentTypeVersion="0" ma:contentTypeDescription="Opret et nyt dokument." ma:contentTypeScope="" ma:versionID="bd8472c129292e01fcda6b2eea250dc3">
  <xsd:schema xmlns:xsd="http://www.w3.org/2001/XMLSchema" xmlns:xs="http://www.w3.org/2001/XMLSchema" xmlns:p="http://schemas.microsoft.com/office/2006/metadata/properties" targetNamespace="http://schemas.microsoft.com/office/2006/metadata/properties" ma:root="true" ma:fieldsID="ac504b555cbc0eb2a32092f08c35baa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048223-9658-4538-99BD-4F7053AF39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8FC8911-90E7-4E00-B168-5D7DAE92F388}">
  <ds:schemaRefs>
    <ds:schemaRef ds:uri="http://schemas.microsoft.com/sharepoint/v3/contenttype/forms"/>
  </ds:schemaRefs>
</ds:datastoreItem>
</file>

<file path=customXml/itemProps4.xml><?xml version="1.0" encoding="utf-8"?>
<ds:datastoreItem xmlns:ds="http://schemas.openxmlformats.org/officeDocument/2006/customXml" ds:itemID="{C4F59D00-BEC6-4669-9727-ED5D74A2EB68}">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5.xml><?xml version="1.0" encoding="utf-8"?>
<ds:datastoreItem xmlns:ds="http://schemas.openxmlformats.org/officeDocument/2006/customXml" ds:itemID="{9EF44AA6-1E09-45FE-95D1-6DEFEA892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1708</Words>
  <Characters>9739</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Erhvervscase, kompendium</vt:lpstr>
    </vt:vector>
  </TitlesOfParts>
  <Company>Roskilde Handelsskole</Company>
  <LinksUpToDate>false</LinksUpToDate>
  <CharactersWithSpaces>11425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Erhvervscase, kompendium</dc:title>
  <dc:subject/>
  <dc:creator>Jesper Brygger</dc:creator>
  <cp:keywords/>
  <dc:description/>
  <cp:lastModifiedBy>Jesper Brygger</cp:lastModifiedBy>
  <cp:revision>2</cp:revision>
  <dcterms:created xsi:type="dcterms:W3CDTF">2022-12-20T13:06:00Z</dcterms:created>
  <dcterms:modified xsi:type="dcterms:W3CDTF">2022-12-20T13:06:00Z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0x0101000FF3764558BEC6438A7B401B4CADB0B8</vt:lpwstr>
  </property>
</Properties>
</file>